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C" w:rsidRDefault="00CB544C" w:rsidP="00CB544C">
      <w:r>
        <w:rPr>
          <w:noProof/>
        </w:rPr>
        <w:drawing>
          <wp:inline distT="0" distB="0" distL="0" distR="0">
            <wp:extent cx="9601200" cy="205740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Pr="003B0D2D" w:rsidRDefault="00CB544C" w:rsidP="00CB544C">
      <w:pPr>
        <w:rPr>
          <w:b/>
          <w:bCs/>
          <w:color w:val="365F91"/>
        </w:rPr>
      </w:pPr>
      <w:r w:rsidRPr="003B0D2D">
        <w:rPr>
          <w:color w:val="365F91"/>
        </w:rPr>
        <w:t xml:space="preserve">         </w:t>
      </w:r>
      <w:r w:rsidRPr="003B0D2D"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CB544C" w:rsidRPr="003B0D2D" w:rsidRDefault="00CB544C" w:rsidP="00CB544C">
      <w:pPr>
        <w:rPr>
          <w:b/>
          <w:bCs/>
          <w:color w:val="365F91"/>
          <w:sz w:val="52"/>
        </w:rPr>
      </w:pPr>
      <w:r w:rsidRPr="00BC6092">
        <w:rPr>
          <w:b/>
          <w:bCs/>
          <w:color w:val="365F91"/>
          <w:sz w:val="52"/>
          <w:highlight w:val="yellow"/>
        </w:rPr>
        <w:t>№</w:t>
      </w:r>
      <w:r w:rsidR="00915685">
        <w:rPr>
          <w:b/>
          <w:bCs/>
          <w:color w:val="365F91"/>
          <w:sz w:val="52"/>
          <w:highlight w:val="yellow"/>
        </w:rPr>
        <w:t>7</w:t>
      </w:r>
      <w:r w:rsidRPr="00BC6092">
        <w:rPr>
          <w:b/>
          <w:bCs/>
          <w:color w:val="365F91"/>
          <w:sz w:val="52"/>
          <w:highlight w:val="yellow"/>
        </w:rPr>
        <w:t xml:space="preserve">                          </w:t>
      </w:r>
      <w:r>
        <w:rPr>
          <w:b/>
          <w:bCs/>
          <w:color w:val="365F91"/>
          <w:sz w:val="52"/>
          <w:highlight w:val="yellow"/>
        </w:rPr>
        <w:t xml:space="preserve">     </w:t>
      </w:r>
      <w:r w:rsidRPr="00BC6092">
        <w:rPr>
          <w:b/>
          <w:bCs/>
          <w:color w:val="365F91"/>
          <w:sz w:val="52"/>
          <w:highlight w:val="yellow"/>
        </w:rPr>
        <w:t xml:space="preserve">          </w:t>
      </w:r>
      <w:r w:rsidR="00157C50">
        <w:rPr>
          <w:b/>
          <w:bCs/>
          <w:color w:val="365F91"/>
          <w:sz w:val="52"/>
          <w:highlight w:val="yellow"/>
        </w:rPr>
        <w:t xml:space="preserve"> 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 xml:space="preserve">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>
        <w:rPr>
          <w:b/>
          <w:bCs/>
          <w:color w:val="365F91"/>
          <w:sz w:val="52"/>
          <w:highlight w:val="yellow"/>
        </w:rPr>
        <w:t xml:space="preserve">      </w:t>
      </w:r>
      <w:r w:rsidR="004C2703">
        <w:rPr>
          <w:b/>
          <w:bCs/>
          <w:color w:val="365F91"/>
          <w:sz w:val="52"/>
          <w:highlight w:val="yellow"/>
        </w:rPr>
        <w:t xml:space="preserve"> </w:t>
      </w:r>
      <w:r w:rsidR="00915685">
        <w:rPr>
          <w:b/>
          <w:bCs/>
          <w:color w:val="365F91"/>
          <w:sz w:val="52"/>
          <w:highlight w:val="yellow"/>
        </w:rPr>
        <w:t xml:space="preserve">   </w:t>
      </w:r>
      <w:r w:rsidR="004C2703">
        <w:rPr>
          <w:b/>
          <w:bCs/>
          <w:color w:val="365F91"/>
          <w:sz w:val="52"/>
          <w:highlight w:val="yellow"/>
        </w:rPr>
        <w:t xml:space="preserve">          </w:t>
      </w:r>
      <w:r w:rsidR="003C4E64">
        <w:rPr>
          <w:b/>
          <w:bCs/>
          <w:color w:val="365F91"/>
          <w:sz w:val="52"/>
          <w:highlight w:val="yellow"/>
        </w:rPr>
        <w:t xml:space="preserve">    </w:t>
      </w:r>
      <w:r w:rsidRPr="00BC6092">
        <w:rPr>
          <w:b/>
          <w:bCs/>
          <w:color w:val="365F91"/>
          <w:sz w:val="52"/>
          <w:highlight w:val="yellow"/>
        </w:rPr>
        <w:t xml:space="preserve"> </w:t>
      </w:r>
      <w:r w:rsidR="00915685">
        <w:rPr>
          <w:b/>
          <w:bCs/>
          <w:color w:val="365F91"/>
          <w:sz w:val="52"/>
          <w:highlight w:val="yellow"/>
        </w:rPr>
        <w:t>15</w:t>
      </w:r>
      <w:r>
        <w:rPr>
          <w:b/>
          <w:bCs/>
          <w:color w:val="365F91"/>
          <w:sz w:val="52"/>
          <w:highlight w:val="yellow"/>
        </w:rPr>
        <w:t xml:space="preserve"> </w:t>
      </w:r>
      <w:r w:rsidR="00915685">
        <w:rPr>
          <w:b/>
          <w:bCs/>
          <w:color w:val="365F91"/>
          <w:sz w:val="52"/>
          <w:highlight w:val="yellow"/>
        </w:rPr>
        <w:t>апреля</w:t>
      </w:r>
      <w:r>
        <w:rPr>
          <w:b/>
          <w:bCs/>
          <w:color w:val="365F91"/>
          <w:sz w:val="52"/>
          <w:highlight w:val="yellow"/>
        </w:rPr>
        <w:t xml:space="preserve">  2021</w:t>
      </w:r>
      <w:r w:rsidRPr="003A16CA">
        <w:rPr>
          <w:b/>
          <w:bCs/>
          <w:color w:val="365F91"/>
          <w:sz w:val="52"/>
          <w:highlight w:val="yellow"/>
        </w:rPr>
        <w:t xml:space="preserve"> года</w:t>
      </w:r>
    </w:p>
    <w:p w:rsidR="00CB544C" w:rsidRDefault="00CB544C" w:rsidP="00CB544C">
      <w:pPr>
        <w:tabs>
          <w:tab w:val="left" w:pos="2469"/>
        </w:tabs>
      </w:pPr>
      <w:r>
        <w:rPr>
          <w:b/>
          <w:bCs/>
        </w:rPr>
        <w:tab/>
      </w:r>
    </w:p>
    <w:p w:rsidR="00CB544C" w:rsidRDefault="00B30FD9" w:rsidP="00CB544C">
      <w:pPr>
        <w:tabs>
          <w:tab w:val="left" w:pos="2469"/>
        </w:tabs>
      </w:pPr>
      <w:r w:rsidRPr="00B30FD9">
        <w:rPr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60288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7109"/>
        </w:tabs>
      </w:pPr>
      <w:r>
        <w:tab/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</w:p>
    <w:p w:rsidR="00CB544C" w:rsidRDefault="00B30FD9" w:rsidP="00CB544C">
      <w:pPr>
        <w:tabs>
          <w:tab w:val="left" w:pos="2469"/>
        </w:tabs>
      </w:pPr>
      <w:r w:rsidRPr="00B30FD9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61312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CB544C" w:rsidRDefault="00CB544C" w:rsidP="00CB544C">
      <w:pPr>
        <w:tabs>
          <w:tab w:val="left" w:pos="2469"/>
        </w:tabs>
      </w:pPr>
    </w:p>
    <w:p w:rsidR="00CB544C" w:rsidRDefault="00CB544C" w:rsidP="00CB544C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2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tabs>
          <w:tab w:val="left" w:pos="2469"/>
        </w:tabs>
      </w:pP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>Главный редактор:</w:t>
      </w:r>
      <w:r>
        <w:rPr>
          <w:b/>
          <w:color w:val="365F91"/>
        </w:rPr>
        <w:t xml:space="preserve"> Москвичева Елена Васильевна</w:t>
      </w:r>
      <w:r w:rsidRPr="003B0D2D">
        <w:rPr>
          <w:b/>
          <w:color w:val="365F91"/>
        </w:rPr>
        <w:t xml:space="preserve">                                                                         </w:t>
      </w:r>
      <w:r>
        <w:rPr>
          <w:b/>
          <w:color w:val="365F91"/>
        </w:rPr>
        <w:t xml:space="preserve">                        </w:t>
      </w:r>
      <w:r w:rsidRPr="003B0D2D">
        <w:rPr>
          <w:b/>
          <w:color w:val="365F91"/>
        </w:rPr>
        <w:t>Подписано в печать:</w:t>
      </w:r>
      <w:r>
        <w:rPr>
          <w:b/>
          <w:color w:val="365F91"/>
        </w:rPr>
        <w:t xml:space="preserve"> </w:t>
      </w:r>
      <w:r w:rsidR="00915685">
        <w:rPr>
          <w:b/>
          <w:color w:val="365F91"/>
        </w:rPr>
        <w:t>15</w:t>
      </w:r>
      <w:r>
        <w:rPr>
          <w:b/>
          <w:color w:val="365F91"/>
        </w:rPr>
        <w:t>.0</w:t>
      </w:r>
      <w:r w:rsidR="00915685">
        <w:rPr>
          <w:b/>
          <w:color w:val="365F91"/>
        </w:rPr>
        <w:t>4</w:t>
      </w:r>
      <w:r>
        <w:rPr>
          <w:b/>
          <w:color w:val="365F91"/>
        </w:rPr>
        <w:t>.2021</w:t>
      </w:r>
    </w:p>
    <w:p w:rsidR="00CB544C" w:rsidRPr="003B0D2D" w:rsidRDefault="00CB544C" w:rsidP="00CB544C">
      <w:pPr>
        <w:tabs>
          <w:tab w:val="left" w:pos="2469"/>
        </w:tabs>
        <w:rPr>
          <w:b/>
          <w:color w:val="365F91"/>
        </w:rPr>
      </w:pPr>
      <w:r w:rsidRPr="003B0D2D">
        <w:rPr>
          <w:b/>
          <w:color w:val="365F91"/>
        </w:rPr>
        <w:t xml:space="preserve">Адрес редакции: </w:t>
      </w:r>
      <w:r>
        <w:rPr>
          <w:b/>
          <w:color w:val="365F91"/>
        </w:rPr>
        <w:t xml:space="preserve"> </w:t>
      </w:r>
      <w:proofErr w:type="spellStart"/>
      <w:r w:rsidRPr="003B0D2D">
        <w:rPr>
          <w:b/>
          <w:color w:val="365F91"/>
        </w:rPr>
        <w:t>Маслянинский</w:t>
      </w:r>
      <w:proofErr w:type="spellEnd"/>
      <w:r w:rsidRPr="003B0D2D">
        <w:rPr>
          <w:b/>
          <w:color w:val="365F91"/>
        </w:rPr>
        <w:t xml:space="preserve"> район </w:t>
      </w:r>
      <w:proofErr w:type="spellStart"/>
      <w:r w:rsidRPr="003B0D2D">
        <w:rPr>
          <w:b/>
          <w:color w:val="365F91"/>
        </w:rPr>
        <w:t>с</w:t>
      </w:r>
      <w:proofErr w:type="gramStart"/>
      <w:r w:rsidRPr="003B0D2D">
        <w:rPr>
          <w:b/>
          <w:color w:val="365F91"/>
        </w:rPr>
        <w:t>.Б</w:t>
      </w:r>
      <w:proofErr w:type="gramEnd"/>
      <w:r w:rsidRPr="003B0D2D">
        <w:rPr>
          <w:b/>
          <w:color w:val="365F91"/>
        </w:rPr>
        <w:t>ажинск</w:t>
      </w:r>
      <w:proofErr w:type="spellEnd"/>
      <w:r w:rsidRPr="003B0D2D">
        <w:rPr>
          <w:b/>
          <w:color w:val="365F91"/>
        </w:rPr>
        <w:t xml:space="preserve"> ул.Советская 1                                                             Тираж 35 экз.   Основана 15.09.2006г.</w:t>
      </w:r>
    </w:p>
    <w:p w:rsidR="00CB544C" w:rsidRPr="00157C50" w:rsidRDefault="00CB544C" w:rsidP="00157C50">
      <w:pPr>
        <w:tabs>
          <w:tab w:val="left" w:pos="2469"/>
        </w:tabs>
        <w:sectPr w:rsidR="00CB544C" w:rsidRPr="00157C50" w:rsidSect="00264F26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9486900" cy="205740"/>
            <wp:effectExtent l="0" t="0" r="0" b="0"/>
            <wp:docPr id="3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44C" w:rsidRDefault="00CB544C" w:rsidP="00CB544C">
      <w:pPr>
        <w:rPr>
          <w:rFonts w:cs="Calibri"/>
          <w:noProof/>
        </w:rPr>
        <w:sectPr w:rsidR="00CB544C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7E5C8C" w:rsidRPr="007E5C8C" w:rsidRDefault="004D4004" w:rsidP="007E5C8C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noProof/>
          <w:sz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267335</wp:posOffset>
            </wp:positionV>
            <wp:extent cx="3750945" cy="2497455"/>
            <wp:effectExtent l="19050" t="0" r="1905" b="0"/>
            <wp:wrapTight wrapText="bothSides">
              <wp:wrapPolygon edited="0">
                <wp:start x="-110" y="0"/>
                <wp:lineTo x="-110" y="21419"/>
                <wp:lineTo x="21611" y="21419"/>
                <wp:lineTo x="21611" y="0"/>
                <wp:lineTo x="-110" y="0"/>
              </wp:wrapPolygon>
            </wp:wrapTight>
            <wp:docPr id="4" name="Рисунок 3" descr="1617285825_85287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285825_8528798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C8C" w:rsidRPr="007E5C8C">
        <w:rPr>
          <w:b/>
          <w:sz w:val="36"/>
        </w:rPr>
        <w:t>О правилах пожарной безопасности в весенне-летний период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 xml:space="preserve"> 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 xml:space="preserve">Лето наступает на пятки весне, которая и без того в наш город пришла раньше обычного. От снега очистились дороги, дворы почти высохли. Снег остался местами и в тени. Вереница </w:t>
      </w:r>
      <w:proofErr w:type="spellStart"/>
      <w:r>
        <w:t>самоизолированных</w:t>
      </w:r>
      <w:proofErr w:type="spellEnd"/>
      <w:r>
        <w:t xml:space="preserve"> горожан потянулись в дачные кооперативы. Продолжать уединенный образ жизни на своем участке и на свежем воздухе куда приятней. С удовольствием дачники берутся за грабли, лопаты, чтобы навести порядок, очистить участки от мусора, накопившегося за зиму. И вот тут ежегодно возникает множество вопросов, таких как «можно ли разводить костры», «что делать с мусором»?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К сожалению, по статистике весенне-летний период ежегодно характеризуется увеличением пожаров, в том числе природных. И в подавляющем большинстве происходят они по вине человека.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Хотелось бы отметить, что на своих дачных участках можно разводить костры только в трех случаях: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а) если не введен особый противопожарный режим,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б) соблюдены требования пожарной безопасности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в) стоит тихая безветренная погода. В случае не соблюдения этих условий предусмотрена административная ответственность. Причем необходимо помнить, что с введением особого противопожарного режима суммы штрафов увеличиваются вдвое.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Особый противопожарный режим в регионе устанавливается нормативными правовыми актами органов государственной власти или местного самоуправления и представляет собой ряд дополнительных мероприятий по пожарной безопасности, предусматривающих привлечение населения для локализации пожаров, запрет на посещение гражданами лесов, принятие мер, препятствующих распространению лесных пожаров.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Основным ограничением и, пожалуй, самым важным для населения является полный запрет на разведение костров, сжигания мусора или приготовления пищи на открытом огне в границах населенных пунктов.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На сегодняшний день особый противопожарный режим в районе не введен, следовательно, и сжигание мусора на участках пока не под запретом. Но на самом деле лучше воздержаться от сжигания мусора, так как и без дополнительных ограничительных мер, разводить костры можно только в безветренную погоду, что для нашего региона практически невозможно. Помимо этого необходимо соблюсти следующие требования: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- разведение костра допустимо только в котловане, яме или рве (не более 1 метра в диаметре и не менее 0,3 метра в глубину) либо в металлической бочке или мангале емкостью не более 1 куб. метра.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- место для огня должно быть на расстоянии не менее 50 метров от ближайшего объекта (ларька, дома и т.п.), 100 метров - от хвойных деревьев, 30 метров - от лиственных деревьев.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- костер для шашлыка на даче разводится по тем же правилам. Но если вы используете мангал, то разжигать костер можно уже не в 50 метрах от дома, а ближе - до 5 метров.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На природу хочется всем. Но не стоит забывать, что категорически запрещено разводить костер на торфяниках, хвойном молодняке, в местах с подсохшей травой, а также под кронами деревьев, на участках поврежденного леса, на лесосеках, не очищенных от порубочных остатков и заготовленной древесины. Если посчастливится отыскать уголок леса, который не подпадает ни под одно из перечисленных описаний, то необходимо предварительно соорудить специальную площадку: окопать ее со всех сторон так называемой минерализованной полосой (то есть по всей поверхности полосы снять верхний слой и добраться до минерального слоя почвы). Ширина этой полосы - не менее полуметра.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 xml:space="preserve">Но опять же, если введен особый противопожарной режим, то в лесу не </w:t>
      </w:r>
      <w:proofErr w:type="gramStart"/>
      <w:r>
        <w:t>то</w:t>
      </w:r>
      <w:proofErr w:type="gramEnd"/>
      <w:r>
        <w:t xml:space="preserve"> что костер развести, даже войти в лес нельзя будет. Устанавливаемые требования несут запрет на разведение открытого огня и приготовление пищи на открытом огне, углях, в том числе с использованием устройств и </w:t>
      </w:r>
      <w:r>
        <w:lastRenderedPageBreak/>
        <w:t xml:space="preserve">сооружений для приготовления пищи на углях. Доводы, что мангал, </w:t>
      </w:r>
      <w:proofErr w:type="spellStart"/>
      <w:r>
        <w:t>барбекюшница</w:t>
      </w:r>
      <w:proofErr w:type="spellEnd"/>
      <w:r>
        <w:t>, жаровня, металлическая бочка не являются источниками открытого огня, необоснованны, так как любое горение, в том числе горение древесного угля (особенно в процессе его розжига) сопровождается пламенным горением и несет повышенную угрозу возникновения пожара.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  <w:r>
        <w:t>Можно разводить костёр в металлическом мангале на берегу реки, на песке, где нет ни леса, ни травы, а до ближайших деревьев сотни метров, но только при отсутствии на соответствующей территории особого противопожарного режима! В условиях действия на территории округа, либо территории отдельного муниципального образования особого противопожарного режима любые розжиги огня, в том числе в мангале и металлической бочке запрещены.</w:t>
      </w:r>
    </w:p>
    <w:p w:rsidR="007E5C8C" w:rsidRDefault="007E5C8C" w:rsidP="007E5C8C">
      <w:pPr>
        <w:widowControl w:val="0"/>
        <w:autoSpaceDE w:val="0"/>
        <w:autoSpaceDN w:val="0"/>
        <w:adjustRightInd w:val="0"/>
      </w:pPr>
    </w:p>
    <w:p w:rsidR="00E062EA" w:rsidRDefault="00E062EA" w:rsidP="007E5C8C">
      <w:pPr>
        <w:widowControl w:val="0"/>
        <w:autoSpaceDE w:val="0"/>
        <w:autoSpaceDN w:val="0"/>
        <w:adjustRightInd w:val="0"/>
      </w:pPr>
    </w:p>
    <w:p w:rsidR="00E062EA" w:rsidRDefault="00E062EA" w:rsidP="007E5C8C">
      <w:pPr>
        <w:widowControl w:val="0"/>
        <w:autoSpaceDE w:val="0"/>
        <w:autoSpaceDN w:val="0"/>
        <w:adjustRightInd w:val="0"/>
      </w:pPr>
    </w:p>
    <w:p w:rsidR="00E062EA" w:rsidRDefault="00E062EA" w:rsidP="007E5C8C">
      <w:pPr>
        <w:widowControl w:val="0"/>
        <w:autoSpaceDE w:val="0"/>
        <w:autoSpaceDN w:val="0"/>
        <w:adjustRightInd w:val="0"/>
      </w:pPr>
    </w:p>
    <w:p w:rsidR="00A5728F" w:rsidRPr="00A5728F" w:rsidRDefault="00A5728F" w:rsidP="00A5728F">
      <w:pPr>
        <w:jc w:val="center"/>
        <w:rPr>
          <w:b/>
          <w:szCs w:val="28"/>
        </w:rPr>
      </w:pPr>
      <w:r w:rsidRPr="00A5728F">
        <w:rPr>
          <w:b/>
          <w:szCs w:val="28"/>
        </w:rPr>
        <w:t xml:space="preserve">АДМИНИСТРАЦИЯ БАЖИНСКОГО СЕЛЬСОВЕТА </w:t>
      </w:r>
    </w:p>
    <w:p w:rsidR="00A5728F" w:rsidRPr="00A5728F" w:rsidRDefault="00A5728F" w:rsidP="00A5728F">
      <w:pPr>
        <w:jc w:val="center"/>
        <w:rPr>
          <w:b/>
          <w:szCs w:val="28"/>
        </w:rPr>
      </w:pPr>
      <w:r w:rsidRPr="00A5728F">
        <w:rPr>
          <w:b/>
          <w:szCs w:val="28"/>
        </w:rPr>
        <w:t xml:space="preserve">МАСЛЯНИНСКОГО РАЙОНА НОВОСИБИРСКОЙ ОБЛАСТИ </w:t>
      </w:r>
    </w:p>
    <w:p w:rsidR="00A5728F" w:rsidRPr="00A5728F" w:rsidRDefault="00A5728F" w:rsidP="00A5728F">
      <w:pPr>
        <w:jc w:val="center"/>
        <w:outlineLvl w:val="0"/>
        <w:rPr>
          <w:b/>
          <w:szCs w:val="28"/>
        </w:rPr>
      </w:pPr>
    </w:p>
    <w:p w:rsidR="00A5728F" w:rsidRPr="00A5728F" w:rsidRDefault="00A5728F" w:rsidP="00A5728F">
      <w:pPr>
        <w:jc w:val="center"/>
        <w:outlineLvl w:val="0"/>
        <w:rPr>
          <w:b/>
          <w:szCs w:val="28"/>
        </w:rPr>
      </w:pPr>
      <w:r w:rsidRPr="00A5728F">
        <w:rPr>
          <w:b/>
          <w:szCs w:val="28"/>
        </w:rPr>
        <w:t>ПОСТАНОВЛЕНИЕ</w:t>
      </w:r>
    </w:p>
    <w:p w:rsidR="00A5728F" w:rsidRPr="00A5728F" w:rsidRDefault="00A5728F" w:rsidP="00A5728F">
      <w:pPr>
        <w:jc w:val="center"/>
        <w:rPr>
          <w:szCs w:val="28"/>
        </w:rPr>
      </w:pPr>
    </w:p>
    <w:p w:rsidR="00A5728F" w:rsidRPr="00A5728F" w:rsidRDefault="00A5728F" w:rsidP="00A5728F">
      <w:pPr>
        <w:rPr>
          <w:szCs w:val="28"/>
        </w:rPr>
      </w:pPr>
      <w:r w:rsidRPr="00A5728F">
        <w:rPr>
          <w:szCs w:val="28"/>
        </w:rPr>
        <w:t xml:space="preserve">от  12 апреля 2021 года                 </w:t>
      </w:r>
      <w:proofErr w:type="spellStart"/>
      <w:r w:rsidRPr="00A5728F">
        <w:rPr>
          <w:szCs w:val="28"/>
        </w:rPr>
        <w:t>с</w:t>
      </w:r>
      <w:proofErr w:type="gramStart"/>
      <w:r w:rsidRPr="00A5728F">
        <w:rPr>
          <w:szCs w:val="28"/>
        </w:rPr>
        <w:t>.Б</w:t>
      </w:r>
      <w:proofErr w:type="gramEnd"/>
      <w:r w:rsidRPr="00A5728F">
        <w:rPr>
          <w:szCs w:val="28"/>
        </w:rPr>
        <w:t>ажинск</w:t>
      </w:r>
      <w:proofErr w:type="spellEnd"/>
      <w:r w:rsidRPr="00A5728F">
        <w:rPr>
          <w:szCs w:val="28"/>
        </w:rPr>
        <w:t xml:space="preserve">                            </w:t>
      </w:r>
      <w:r w:rsidR="00D569B1">
        <w:rPr>
          <w:szCs w:val="28"/>
        </w:rPr>
        <w:t xml:space="preserve">                                              </w:t>
      </w:r>
      <w:r w:rsidRPr="00A5728F">
        <w:rPr>
          <w:szCs w:val="28"/>
        </w:rPr>
        <w:t xml:space="preserve">       № 34</w:t>
      </w:r>
    </w:p>
    <w:p w:rsidR="00A5728F" w:rsidRPr="00A5728F" w:rsidRDefault="00A5728F" w:rsidP="00A5728F">
      <w:pPr>
        <w:jc w:val="center"/>
        <w:rPr>
          <w:szCs w:val="20"/>
        </w:rPr>
      </w:pPr>
      <w:r w:rsidRPr="00A5728F">
        <w:rPr>
          <w:szCs w:val="20"/>
        </w:rPr>
        <w:t xml:space="preserve">Об утверждении муниципальной программы </w:t>
      </w:r>
    </w:p>
    <w:p w:rsidR="00A5728F" w:rsidRPr="00A5728F" w:rsidRDefault="00A5728F" w:rsidP="00A5728F">
      <w:pPr>
        <w:jc w:val="center"/>
        <w:rPr>
          <w:szCs w:val="28"/>
        </w:rPr>
      </w:pPr>
      <w:r w:rsidRPr="00A5728F">
        <w:rPr>
          <w:szCs w:val="20"/>
        </w:rPr>
        <w:t xml:space="preserve">«Развитие физической культуры и спорта на территории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0"/>
        </w:rPr>
        <w:t xml:space="preserve"> сельсовета </w:t>
      </w:r>
      <w:proofErr w:type="spellStart"/>
      <w:r w:rsidRPr="00A5728F">
        <w:rPr>
          <w:szCs w:val="20"/>
        </w:rPr>
        <w:t>Маслянинского</w:t>
      </w:r>
      <w:proofErr w:type="spellEnd"/>
      <w:r w:rsidRPr="00A5728F">
        <w:rPr>
          <w:szCs w:val="20"/>
        </w:rPr>
        <w:t xml:space="preserve"> района Новосибирской области» на 2021-2025 годы"</w:t>
      </w:r>
    </w:p>
    <w:p w:rsidR="00E062EA" w:rsidRDefault="00E062EA" w:rsidP="00A5728F">
      <w:pPr>
        <w:ind w:firstLine="709"/>
        <w:jc w:val="both"/>
        <w:rPr>
          <w:szCs w:val="28"/>
        </w:rPr>
      </w:pP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Федеральным законом от 04.12.2007 № 329-ФЗ «О физической культуре и спорте развития в Российской Федерации», администрация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0"/>
        </w:rPr>
        <w:t xml:space="preserve"> сельсовета </w:t>
      </w:r>
      <w:proofErr w:type="spellStart"/>
      <w:r w:rsidRPr="00A5728F">
        <w:rPr>
          <w:szCs w:val="20"/>
        </w:rPr>
        <w:t>Маслянинского</w:t>
      </w:r>
      <w:proofErr w:type="spellEnd"/>
      <w:r w:rsidRPr="00A5728F">
        <w:rPr>
          <w:szCs w:val="28"/>
        </w:rPr>
        <w:t xml:space="preserve"> района Новосибирской области</w:t>
      </w:r>
    </w:p>
    <w:p w:rsidR="00E062EA" w:rsidRDefault="00E062EA" w:rsidP="00831C32">
      <w:pPr>
        <w:jc w:val="center"/>
        <w:rPr>
          <w:b/>
          <w:szCs w:val="28"/>
        </w:rPr>
      </w:pPr>
    </w:p>
    <w:p w:rsidR="00A5728F" w:rsidRPr="00A5728F" w:rsidRDefault="00A5728F" w:rsidP="00831C32">
      <w:pPr>
        <w:jc w:val="center"/>
        <w:rPr>
          <w:b/>
          <w:szCs w:val="28"/>
        </w:rPr>
      </w:pPr>
      <w:r w:rsidRPr="00A5728F">
        <w:rPr>
          <w:b/>
          <w:szCs w:val="28"/>
        </w:rPr>
        <w:t>ПОСТАНОВЛЯЕТ:</w:t>
      </w:r>
    </w:p>
    <w:p w:rsidR="00A5728F" w:rsidRPr="00A5728F" w:rsidRDefault="00A5728F" w:rsidP="00A5728F">
      <w:pPr>
        <w:numPr>
          <w:ilvl w:val="0"/>
          <w:numId w:val="18"/>
        </w:numPr>
        <w:ind w:left="0" w:firstLine="709"/>
        <w:jc w:val="both"/>
        <w:rPr>
          <w:szCs w:val="20"/>
        </w:rPr>
      </w:pPr>
      <w:r w:rsidRPr="00A5728F">
        <w:rPr>
          <w:szCs w:val="28"/>
        </w:rPr>
        <w:t xml:space="preserve">Утвердить муниципальную программу </w:t>
      </w:r>
      <w:r w:rsidRPr="00A5728F">
        <w:rPr>
          <w:szCs w:val="20"/>
        </w:rPr>
        <w:t xml:space="preserve">«Развитие физической культуры и спорта на территории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0"/>
        </w:rPr>
        <w:t xml:space="preserve"> сельсовета </w:t>
      </w:r>
      <w:proofErr w:type="spellStart"/>
      <w:r w:rsidRPr="00A5728F">
        <w:rPr>
          <w:szCs w:val="20"/>
        </w:rPr>
        <w:t>Маслянинского</w:t>
      </w:r>
      <w:proofErr w:type="spellEnd"/>
      <w:r w:rsidRPr="00A5728F">
        <w:rPr>
          <w:szCs w:val="20"/>
        </w:rPr>
        <w:t xml:space="preserve"> района Новосибирской области на 2021-2025 годы» (приложение).</w:t>
      </w:r>
    </w:p>
    <w:p w:rsidR="00A5728F" w:rsidRPr="00A5728F" w:rsidRDefault="00A5728F" w:rsidP="00A5728F">
      <w:pPr>
        <w:numPr>
          <w:ilvl w:val="0"/>
          <w:numId w:val="18"/>
        </w:numPr>
        <w:spacing w:after="160" w:line="252" w:lineRule="auto"/>
        <w:ind w:left="0" w:firstLine="709"/>
        <w:rPr>
          <w:szCs w:val="28"/>
        </w:rPr>
      </w:pPr>
      <w:r w:rsidRPr="00A5728F">
        <w:rPr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A5728F">
        <w:rPr>
          <w:szCs w:val="28"/>
        </w:rPr>
        <w:t>Бажинский</w:t>
      </w:r>
      <w:proofErr w:type="spellEnd"/>
      <w:r w:rsidRPr="00A5728F"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Pr="00A5728F">
        <w:rPr>
          <w:szCs w:val="28"/>
        </w:rPr>
        <w:t>Бажинского</w:t>
      </w:r>
      <w:proofErr w:type="spellEnd"/>
      <w:r w:rsidRPr="00A5728F">
        <w:rPr>
          <w:szCs w:val="28"/>
        </w:rPr>
        <w:t xml:space="preserve"> сельсовета </w:t>
      </w:r>
      <w:proofErr w:type="spellStart"/>
      <w:r w:rsidRPr="00A5728F">
        <w:rPr>
          <w:szCs w:val="28"/>
        </w:rPr>
        <w:t>Маслянинского</w:t>
      </w:r>
      <w:proofErr w:type="spellEnd"/>
      <w:r w:rsidRPr="00A5728F">
        <w:rPr>
          <w:szCs w:val="28"/>
        </w:rPr>
        <w:t xml:space="preserve"> района Новосибирской области.</w:t>
      </w:r>
    </w:p>
    <w:p w:rsidR="00A5728F" w:rsidRPr="00A5728F" w:rsidRDefault="00A5728F" w:rsidP="00A5728F">
      <w:pPr>
        <w:ind w:left="709"/>
        <w:jc w:val="both"/>
        <w:rPr>
          <w:szCs w:val="28"/>
        </w:rPr>
      </w:pPr>
      <w:r w:rsidRPr="00A5728F">
        <w:rPr>
          <w:szCs w:val="28"/>
        </w:rPr>
        <w:t xml:space="preserve">Глава </w:t>
      </w:r>
      <w:proofErr w:type="spellStart"/>
      <w:r w:rsidRPr="00A5728F">
        <w:rPr>
          <w:szCs w:val="28"/>
        </w:rPr>
        <w:t>Бажинского</w:t>
      </w:r>
      <w:proofErr w:type="spellEnd"/>
      <w:r w:rsidRPr="00A5728F">
        <w:rPr>
          <w:szCs w:val="28"/>
        </w:rPr>
        <w:t xml:space="preserve"> сельсовета </w:t>
      </w:r>
    </w:p>
    <w:p w:rsidR="00A5728F" w:rsidRPr="00A5728F" w:rsidRDefault="00A5728F" w:rsidP="00A5728F">
      <w:pPr>
        <w:ind w:left="709"/>
        <w:jc w:val="both"/>
        <w:rPr>
          <w:szCs w:val="28"/>
        </w:rPr>
      </w:pPr>
      <w:proofErr w:type="spellStart"/>
      <w:r w:rsidRPr="00A5728F">
        <w:rPr>
          <w:szCs w:val="28"/>
        </w:rPr>
        <w:t>Маслянинского</w:t>
      </w:r>
      <w:proofErr w:type="spellEnd"/>
      <w:r w:rsidRPr="00A5728F">
        <w:rPr>
          <w:szCs w:val="28"/>
        </w:rPr>
        <w:t xml:space="preserve"> района </w:t>
      </w:r>
    </w:p>
    <w:p w:rsidR="00A5728F" w:rsidRPr="00A5728F" w:rsidRDefault="00A5728F" w:rsidP="00A5728F">
      <w:pPr>
        <w:ind w:left="709"/>
        <w:jc w:val="both"/>
        <w:rPr>
          <w:szCs w:val="28"/>
        </w:rPr>
      </w:pPr>
      <w:r w:rsidRPr="00A5728F">
        <w:rPr>
          <w:szCs w:val="28"/>
        </w:rPr>
        <w:t xml:space="preserve">Новосибирской области                              </w:t>
      </w:r>
      <w:r w:rsidR="004D4004">
        <w:rPr>
          <w:szCs w:val="28"/>
        </w:rPr>
        <w:t xml:space="preserve">                            </w:t>
      </w:r>
      <w:r w:rsidRPr="00A5728F">
        <w:rPr>
          <w:szCs w:val="28"/>
        </w:rPr>
        <w:t xml:space="preserve"> Ю.Ф. Панюшкин</w:t>
      </w:r>
    </w:p>
    <w:p w:rsidR="00A5728F" w:rsidRPr="00A5728F" w:rsidRDefault="00A5728F" w:rsidP="00A5728F">
      <w:pPr>
        <w:jc w:val="both"/>
        <w:rPr>
          <w:szCs w:val="28"/>
        </w:rPr>
      </w:pPr>
    </w:p>
    <w:p w:rsidR="00E062EA" w:rsidRDefault="00E062EA" w:rsidP="00A5728F">
      <w:pPr>
        <w:ind w:left="709"/>
        <w:jc w:val="right"/>
        <w:rPr>
          <w:sz w:val="22"/>
          <w:szCs w:val="28"/>
        </w:rPr>
      </w:pPr>
    </w:p>
    <w:p w:rsidR="00E062EA" w:rsidRDefault="00E062EA" w:rsidP="00A5728F">
      <w:pPr>
        <w:ind w:left="709"/>
        <w:jc w:val="right"/>
        <w:rPr>
          <w:sz w:val="22"/>
          <w:szCs w:val="28"/>
        </w:rPr>
      </w:pPr>
    </w:p>
    <w:p w:rsidR="00A5728F" w:rsidRPr="008125D7" w:rsidRDefault="00A5728F" w:rsidP="00476C0E">
      <w:pPr>
        <w:ind w:left="709"/>
        <w:jc w:val="right"/>
        <w:rPr>
          <w:sz w:val="22"/>
          <w:szCs w:val="28"/>
        </w:rPr>
      </w:pPr>
      <w:r w:rsidRPr="008125D7">
        <w:rPr>
          <w:sz w:val="22"/>
          <w:szCs w:val="28"/>
        </w:rPr>
        <w:t>Приложение</w:t>
      </w:r>
    </w:p>
    <w:p w:rsidR="00A5728F" w:rsidRPr="008125D7" w:rsidRDefault="00A5728F" w:rsidP="00476C0E">
      <w:pPr>
        <w:ind w:right="-1"/>
        <w:jc w:val="right"/>
        <w:rPr>
          <w:sz w:val="22"/>
          <w:szCs w:val="28"/>
        </w:rPr>
      </w:pPr>
      <w:r w:rsidRPr="008125D7">
        <w:rPr>
          <w:sz w:val="22"/>
          <w:szCs w:val="28"/>
        </w:rPr>
        <w:t>к постановлению администрации</w:t>
      </w:r>
    </w:p>
    <w:p w:rsidR="00A5728F" w:rsidRPr="008125D7" w:rsidRDefault="00A5728F" w:rsidP="00476C0E">
      <w:pPr>
        <w:ind w:right="-1"/>
        <w:jc w:val="right"/>
        <w:rPr>
          <w:sz w:val="22"/>
          <w:szCs w:val="20"/>
        </w:rPr>
      </w:pPr>
      <w:proofErr w:type="spellStart"/>
      <w:r w:rsidRPr="008125D7">
        <w:rPr>
          <w:sz w:val="22"/>
          <w:szCs w:val="20"/>
        </w:rPr>
        <w:t>Бажинского</w:t>
      </w:r>
      <w:proofErr w:type="spellEnd"/>
      <w:r w:rsidRPr="008125D7">
        <w:rPr>
          <w:sz w:val="22"/>
          <w:szCs w:val="20"/>
        </w:rPr>
        <w:t xml:space="preserve"> сельсовета </w:t>
      </w:r>
      <w:proofErr w:type="spellStart"/>
      <w:r w:rsidRPr="008125D7">
        <w:rPr>
          <w:sz w:val="22"/>
          <w:szCs w:val="20"/>
        </w:rPr>
        <w:t>Маслянинского</w:t>
      </w:r>
      <w:proofErr w:type="spellEnd"/>
      <w:r w:rsidRPr="008125D7">
        <w:rPr>
          <w:sz w:val="22"/>
          <w:szCs w:val="20"/>
        </w:rPr>
        <w:t xml:space="preserve"> района</w:t>
      </w:r>
    </w:p>
    <w:p w:rsidR="00A5728F" w:rsidRPr="008125D7" w:rsidRDefault="00A5728F" w:rsidP="00476C0E">
      <w:pPr>
        <w:ind w:right="-1"/>
        <w:jc w:val="right"/>
        <w:rPr>
          <w:sz w:val="22"/>
          <w:szCs w:val="20"/>
        </w:rPr>
      </w:pPr>
      <w:r w:rsidRPr="008125D7">
        <w:rPr>
          <w:sz w:val="22"/>
          <w:szCs w:val="20"/>
        </w:rPr>
        <w:t>Новосибирской области от 12.04.2021 № 34</w:t>
      </w:r>
    </w:p>
    <w:p w:rsidR="00A5728F" w:rsidRPr="008125D7" w:rsidRDefault="00A5728F" w:rsidP="00476C0E">
      <w:pPr>
        <w:jc w:val="right"/>
        <w:rPr>
          <w:sz w:val="22"/>
          <w:szCs w:val="20"/>
        </w:rPr>
      </w:pPr>
      <w:r w:rsidRPr="008125D7">
        <w:rPr>
          <w:sz w:val="22"/>
          <w:szCs w:val="28"/>
        </w:rPr>
        <w:t xml:space="preserve">Муниципальная программа </w:t>
      </w:r>
      <w:r w:rsidRPr="008125D7">
        <w:rPr>
          <w:sz w:val="22"/>
          <w:szCs w:val="20"/>
        </w:rPr>
        <w:t xml:space="preserve">«Развитие физической культуры и спорта на территории </w:t>
      </w:r>
      <w:proofErr w:type="spellStart"/>
      <w:r w:rsidRPr="008125D7">
        <w:rPr>
          <w:sz w:val="22"/>
          <w:szCs w:val="20"/>
        </w:rPr>
        <w:t>Бажинского</w:t>
      </w:r>
      <w:proofErr w:type="spellEnd"/>
      <w:r w:rsidRPr="008125D7">
        <w:rPr>
          <w:sz w:val="22"/>
          <w:szCs w:val="20"/>
        </w:rPr>
        <w:t xml:space="preserve"> сельсовета </w:t>
      </w:r>
      <w:proofErr w:type="spellStart"/>
      <w:r w:rsidRPr="008125D7">
        <w:rPr>
          <w:sz w:val="22"/>
          <w:szCs w:val="20"/>
        </w:rPr>
        <w:t>Маслянинского</w:t>
      </w:r>
      <w:proofErr w:type="spellEnd"/>
      <w:r w:rsidRPr="008125D7">
        <w:rPr>
          <w:sz w:val="22"/>
          <w:szCs w:val="20"/>
        </w:rPr>
        <w:t xml:space="preserve"> района Новосибирской области на 2021-2025 годы»</w:t>
      </w:r>
    </w:p>
    <w:p w:rsidR="00A5728F" w:rsidRDefault="00A5728F" w:rsidP="00A5728F">
      <w:pPr>
        <w:jc w:val="center"/>
        <w:rPr>
          <w:szCs w:val="20"/>
        </w:rPr>
      </w:pPr>
    </w:p>
    <w:p w:rsidR="0060019F" w:rsidRDefault="0060019F" w:rsidP="00A5728F">
      <w:pPr>
        <w:jc w:val="center"/>
        <w:rPr>
          <w:szCs w:val="20"/>
        </w:rPr>
      </w:pPr>
    </w:p>
    <w:p w:rsidR="0060019F" w:rsidRPr="00A5728F" w:rsidRDefault="0060019F" w:rsidP="0060019F">
      <w:pPr>
        <w:jc w:val="center"/>
        <w:rPr>
          <w:szCs w:val="28"/>
        </w:rPr>
      </w:pPr>
      <w:r w:rsidRPr="00A5728F">
        <w:rPr>
          <w:szCs w:val="28"/>
        </w:rPr>
        <w:t>ПАСПОРТ</w:t>
      </w:r>
      <w:r w:rsidRPr="00C26E45">
        <w:rPr>
          <w:szCs w:val="28"/>
        </w:rPr>
        <w:t xml:space="preserve"> </w:t>
      </w:r>
      <w:r w:rsidRPr="00A5728F">
        <w:rPr>
          <w:szCs w:val="28"/>
        </w:rPr>
        <w:t>МУНИЦИПАЛЬНОЙ ПРОГРАММЫ</w:t>
      </w:r>
    </w:p>
    <w:p w:rsidR="0060019F" w:rsidRDefault="0060019F" w:rsidP="00A5728F">
      <w:pPr>
        <w:jc w:val="center"/>
        <w:rPr>
          <w:szCs w:val="20"/>
        </w:rPr>
      </w:pPr>
    </w:p>
    <w:p w:rsidR="00D569B1" w:rsidRDefault="00D569B1" w:rsidP="00A5728F">
      <w:pPr>
        <w:jc w:val="center"/>
        <w:rPr>
          <w:szCs w:val="20"/>
        </w:rPr>
      </w:pPr>
    </w:p>
    <w:p w:rsidR="00D569B1" w:rsidRDefault="00D569B1" w:rsidP="00A5728F">
      <w:pPr>
        <w:jc w:val="center"/>
        <w:rPr>
          <w:szCs w:val="20"/>
        </w:rPr>
      </w:pPr>
    </w:p>
    <w:p w:rsidR="00A5728F" w:rsidRPr="00A5728F" w:rsidRDefault="00A5728F" w:rsidP="00A5728F">
      <w:pPr>
        <w:jc w:val="center"/>
        <w:rPr>
          <w:szCs w:val="28"/>
        </w:rPr>
      </w:pPr>
    </w:p>
    <w:p w:rsidR="00C26E45" w:rsidRDefault="00C26E45" w:rsidP="000376DF">
      <w:pPr>
        <w:jc w:val="center"/>
        <w:rPr>
          <w:b/>
          <w:bCs/>
          <w:szCs w:val="28"/>
        </w:rPr>
        <w:sectPr w:rsidR="00C26E45" w:rsidSect="00D569B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9181"/>
      </w:tblGrid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jc w:val="center"/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Муниципальная программа </w:t>
            </w:r>
            <w:r w:rsidRPr="00A5728F">
              <w:rPr>
                <w:szCs w:val="20"/>
              </w:rPr>
              <w:t xml:space="preserve">«Развитие физической культуры и спорта на территории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 на 2021-2025 годы</w:t>
            </w:r>
            <w:r w:rsidRPr="00A5728F">
              <w:rPr>
                <w:bCs/>
                <w:szCs w:val="28"/>
              </w:rPr>
              <w:t>» (далее – Программа)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Основание для разработки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szCs w:val="28"/>
              </w:rPr>
            </w:pPr>
            <w:r w:rsidRPr="00A5728F">
              <w:rPr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5728F" w:rsidRPr="00A5728F" w:rsidRDefault="00A5728F" w:rsidP="0060019F">
            <w:pPr>
              <w:jc w:val="both"/>
              <w:rPr>
                <w:szCs w:val="28"/>
              </w:rPr>
            </w:pPr>
            <w:r w:rsidRPr="00A5728F">
              <w:rPr>
                <w:szCs w:val="28"/>
              </w:rPr>
              <w:t>- Федеральный закон от 04.12.2007 № 329-ФЗ «О физической культуре и спорте в Российской Федерации»;</w:t>
            </w:r>
          </w:p>
          <w:p w:rsidR="00A5728F" w:rsidRPr="00A5728F" w:rsidRDefault="00A5728F" w:rsidP="0060019F">
            <w:pPr>
              <w:jc w:val="both"/>
              <w:rPr>
                <w:szCs w:val="28"/>
              </w:rPr>
            </w:pPr>
            <w:r w:rsidRPr="00A5728F">
              <w:rPr>
                <w:szCs w:val="28"/>
              </w:rPr>
              <w:t>- Указ Президента Российской Федерации от 07.05.2018   № 204 «О национальных целях и стратегических задачах развития Российской Федерации на период до 2024 года»;</w:t>
            </w:r>
          </w:p>
          <w:p w:rsidR="00A5728F" w:rsidRPr="00A5728F" w:rsidRDefault="00A5728F" w:rsidP="0060019F">
            <w:pPr>
              <w:jc w:val="both"/>
              <w:rPr>
                <w:szCs w:val="28"/>
              </w:rPr>
            </w:pPr>
            <w:r w:rsidRPr="00A5728F">
              <w:rPr>
                <w:szCs w:val="28"/>
              </w:rPr>
              <w:t>- Указ Президента Российской Федерации от 29.05.2017    № 240 «Об объявлении в Российской Федерации десятилетия детства»;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szCs w:val="28"/>
              </w:rPr>
              <w:t xml:space="preserve">- Стратегия развития </w:t>
            </w:r>
            <w:r w:rsidRPr="00A5728F">
              <w:rPr>
                <w:szCs w:val="28"/>
                <w:shd w:val="clear" w:color="auto" w:fill="FFFFFF"/>
              </w:rPr>
              <w:t>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 xml:space="preserve">Заказчик программы 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Администрация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 (далее – администрация поселения)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Разработчик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Администрация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Ответственный исполнитель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Администрация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Участники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- Жители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  <w:r w:rsidRPr="00A5728F">
              <w:rPr>
                <w:bCs/>
                <w:szCs w:val="28"/>
              </w:rPr>
              <w:t>;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- Муниципальные учреждения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  <w:r w:rsidRPr="00A5728F">
              <w:rPr>
                <w:bCs/>
                <w:szCs w:val="28"/>
              </w:rPr>
              <w:t>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Программно-целевые инструменты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Отсутствуют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Подпрограммы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szCs w:val="28"/>
              </w:rPr>
              <w:t>Подпрограммы не выделяются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Основная цель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Основные задачи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- Повышение интереса населения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 </w:t>
            </w: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  <w:r w:rsidRPr="00A5728F">
              <w:rPr>
                <w:bCs/>
                <w:szCs w:val="28"/>
              </w:rPr>
              <w:t xml:space="preserve"> (далее </w:t>
            </w:r>
            <w:proofErr w:type="gramStart"/>
            <w:r w:rsidRPr="00A5728F">
              <w:rPr>
                <w:bCs/>
                <w:szCs w:val="28"/>
              </w:rPr>
              <w:t>–п</w:t>
            </w:r>
            <w:proofErr w:type="gramEnd"/>
            <w:r w:rsidRPr="00A5728F">
              <w:rPr>
                <w:bCs/>
                <w:szCs w:val="28"/>
              </w:rPr>
              <w:t>оселения) к занятиям физической культурой и спортом;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Развитие инфраструктуры для занятий массовым спортом в образовательных учреждениях по месту жительства;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Развитие материально-технической базы для развития спорта;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Развитие физической культуры и спорта среди различных групп населения поселения;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Повышение интереса населения к занятиям физической культурой и спортом в поселении;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szCs w:val="28"/>
                <w:shd w:val="clear" w:color="auto" w:fill="FFFFFF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A5728F" w:rsidRPr="00A5728F" w:rsidRDefault="00A5728F" w:rsidP="0060019F">
            <w:pPr>
              <w:jc w:val="both"/>
              <w:rPr>
                <w:szCs w:val="28"/>
                <w:shd w:val="clear" w:color="auto" w:fill="FFFFFF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A5728F" w:rsidRPr="00A5728F" w:rsidRDefault="00A5728F" w:rsidP="0060019F">
            <w:pPr>
              <w:jc w:val="both"/>
              <w:rPr>
                <w:szCs w:val="28"/>
                <w:shd w:val="clear" w:color="auto" w:fill="FFFFFF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Этапы и сроки реализации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 xml:space="preserve">Программа рассчитана на 5 лет с 2021 по 2025 годы, </w:t>
            </w:r>
            <w:r w:rsidRPr="00A5728F">
              <w:rPr>
                <w:szCs w:val="28"/>
              </w:rPr>
              <w:t>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Объем финансирования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Общий объем финансирования Программы составляет в 2021-2025 г.- 2,0 тыс. руб.- средства местного бюджета, в том числе по годам: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2021 – 0 тыс. руб.;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2022 – 0,5 тыс. руб.;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2023 – 0,5 тыс. руб.;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2024 – 0,5 тыс. руб.;</w:t>
            </w:r>
          </w:p>
          <w:p w:rsidR="00A5728F" w:rsidRPr="00A5728F" w:rsidRDefault="00A5728F" w:rsidP="0060019F">
            <w:pPr>
              <w:rPr>
                <w:bCs/>
                <w:szCs w:val="28"/>
              </w:rPr>
            </w:pPr>
            <w:r w:rsidRPr="00A5728F">
              <w:rPr>
                <w:bCs/>
                <w:szCs w:val="28"/>
              </w:rPr>
              <w:t>2025 – 0,5 тыс. руб.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jc w:val="both"/>
              <w:rPr>
                <w:szCs w:val="28"/>
                <w:shd w:val="clear" w:color="auto" w:fill="FFFFFF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 на 50%;</w:t>
            </w:r>
          </w:p>
          <w:p w:rsidR="00A5728F" w:rsidRPr="00A5728F" w:rsidRDefault="00A5728F" w:rsidP="0060019F">
            <w:pPr>
              <w:jc w:val="both"/>
              <w:rPr>
                <w:szCs w:val="28"/>
                <w:shd w:val="clear" w:color="auto" w:fill="FFFFFF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граждан, занимающихся спортом, в общей численности возрастной категории от 6 до 15 лет на территории муниципального образования на 50%;</w:t>
            </w:r>
          </w:p>
          <w:p w:rsidR="00A5728F" w:rsidRPr="00A5728F" w:rsidRDefault="00A5728F" w:rsidP="0060019F">
            <w:pPr>
              <w:jc w:val="both"/>
              <w:rPr>
                <w:bCs/>
                <w:szCs w:val="28"/>
              </w:rPr>
            </w:pPr>
            <w:r w:rsidRPr="00A5728F">
              <w:rPr>
                <w:szCs w:val="28"/>
                <w:shd w:val="clear" w:color="auto" w:fill="FFFFFF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 на 20%.</w:t>
            </w:r>
          </w:p>
        </w:tc>
      </w:tr>
      <w:tr w:rsidR="00A5728F" w:rsidRPr="00A5728F" w:rsidTr="004E77BB">
        <w:tc>
          <w:tcPr>
            <w:tcW w:w="1559" w:type="dxa"/>
          </w:tcPr>
          <w:p w:rsidR="00A5728F" w:rsidRPr="00A5728F" w:rsidRDefault="00A5728F" w:rsidP="0060019F">
            <w:pPr>
              <w:rPr>
                <w:b/>
                <w:bCs/>
                <w:szCs w:val="28"/>
              </w:rPr>
            </w:pPr>
            <w:r w:rsidRPr="00A5728F">
              <w:rPr>
                <w:b/>
                <w:bCs/>
                <w:szCs w:val="28"/>
              </w:rPr>
              <w:t xml:space="preserve">Система организации </w:t>
            </w:r>
            <w:proofErr w:type="gramStart"/>
            <w:r w:rsidRPr="00A5728F">
              <w:rPr>
                <w:b/>
                <w:bCs/>
                <w:szCs w:val="28"/>
              </w:rPr>
              <w:t>контроля за</w:t>
            </w:r>
            <w:proofErr w:type="gramEnd"/>
            <w:r w:rsidRPr="00A5728F">
              <w:rPr>
                <w:b/>
                <w:bCs/>
                <w:szCs w:val="28"/>
              </w:rPr>
              <w:t xml:space="preserve"> исполнением программы</w:t>
            </w:r>
          </w:p>
        </w:tc>
        <w:tc>
          <w:tcPr>
            <w:tcW w:w="9181" w:type="dxa"/>
          </w:tcPr>
          <w:p w:rsidR="00A5728F" w:rsidRPr="00A5728F" w:rsidRDefault="00A5728F" w:rsidP="0060019F">
            <w:pPr>
              <w:rPr>
                <w:bCs/>
                <w:szCs w:val="28"/>
              </w:rPr>
            </w:pPr>
            <w:proofErr w:type="gramStart"/>
            <w:r w:rsidRPr="00A5728F">
              <w:rPr>
                <w:bCs/>
                <w:szCs w:val="28"/>
              </w:rPr>
              <w:t>Контроль за</w:t>
            </w:r>
            <w:proofErr w:type="gramEnd"/>
            <w:r w:rsidRPr="00A5728F">
              <w:rPr>
                <w:bCs/>
                <w:szCs w:val="28"/>
              </w:rPr>
              <w:t xml:space="preserve"> реализацией Программы осуществляет Администрация поселения.</w:t>
            </w:r>
          </w:p>
        </w:tc>
      </w:tr>
    </w:tbl>
    <w:p w:rsidR="00C26E45" w:rsidRDefault="00C26E45" w:rsidP="00A5728F">
      <w:pPr>
        <w:jc w:val="center"/>
        <w:rPr>
          <w:szCs w:val="28"/>
        </w:rPr>
        <w:sectPr w:rsidR="00C26E45" w:rsidSect="00D569B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5728F" w:rsidRPr="004E77BB" w:rsidRDefault="00A5728F" w:rsidP="004E77BB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4E77BB">
        <w:rPr>
          <w:b/>
          <w:szCs w:val="28"/>
        </w:rPr>
        <w:lastRenderedPageBreak/>
        <w:t>ОБЩИЕ ПОЛОЖЕНИЯ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Муниципальная программа </w:t>
      </w:r>
      <w:r w:rsidRPr="00A5728F">
        <w:rPr>
          <w:szCs w:val="20"/>
        </w:rPr>
        <w:t xml:space="preserve">«Развитие физической культуры и спорта на территории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0"/>
        </w:rPr>
        <w:t xml:space="preserve"> сельсовета </w:t>
      </w:r>
      <w:proofErr w:type="spellStart"/>
      <w:r w:rsidRPr="00A5728F">
        <w:rPr>
          <w:szCs w:val="20"/>
        </w:rPr>
        <w:t>Маслянинского</w:t>
      </w:r>
      <w:proofErr w:type="spellEnd"/>
      <w:r w:rsidRPr="00A5728F">
        <w:rPr>
          <w:szCs w:val="20"/>
        </w:rPr>
        <w:t xml:space="preserve"> района Новосибирской области на 2021-2025 годы</w:t>
      </w:r>
      <w:r w:rsidRPr="00A5728F">
        <w:rPr>
          <w:bCs/>
          <w:szCs w:val="28"/>
        </w:rPr>
        <w:t>» (далее – Программа)</w:t>
      </w:r>
      <w:r w:rsidRPr="00A5728F">
        <w:rPr>
          <w:szCs w:val="28"/>
        </w:rPr>
        <w:t xml:space="preserve"> направлена на комплексный подход к развитию физической культуры и спорта. 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Следует отметить, что в собственности муниципального образования нет спортивной базы или комплекса.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</w:t>
      </w:r>
      <w:r w:rsidRPr="00A5728F">
        <w:rPr>
          <w:szCs w:val="28"/>
          <w:shd w:val="clear" w:color="auto" w:fill="FFFFFF"/>
        </w:rPr>
        <w:t>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3081-р.</w:t>
      </w:r>
    </w:p>
    <w:p w:rsidR="00A5728F" w:rsidRPr="00A5728F" w:rsidRDefault="00A5728F" w:rsidP="00A5728F">
      <w:pPr>
        <w:ind w:firstLine="567"/>
        <w:jc w:val="center"/>
        <w:rPr>
          <w:b/>
          <w:szCs w:val="28"/>
        </w:rPr>
      </w:pP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lastRenderedPageBreak/>
        <w:t>ОСНОВНАЯ ЦЕЛЬ, ЗАДАЧИ И ВАЖНЕЙШИЕ ЦЕЛЕВЫЕ ИНДИКАТОРЫ МУНИЦИПАЛЬНОЙ ПРОГРАММЫ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 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Для достижения указанной цели должны быть решены следующие основные задачи: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szCs w:val="28"/>
        </w:rPr>
        <w:t xml:space="preserve">- </w:t>
      </w:r>
      <w:r w:rsidRPr="00A5728F">
        <w:rPr>
          <w:bCs/>
          <w:szCs w:val="28"/>
        </w:rPr>
        <w:t>повышение интереса населения поселения к занятиям физической культурой и спортом;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>- развитие инфраструктуры для занятий массовым спортом в образовательных учреждениях по месту жительства;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>- развитие материально-технической базы для развития спорта;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 xml:space="preserve"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>- развитие физической культуры и спорта среди различных групп населения поселения;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A5728F" w:rsidRPr="00A5728F" w:rsidRDefault="00A5728F" w:rsidP="00A5728F">
      <w:pPr>
        <w:ind w:firstLine="709"/>
        <w:jc w:val="both"/>
        <w:rPr>
          <w:bCs/>
          <w:szCs w:val="28"/>
        </w:rPr>
      </w:pPr>
      <w:r w:rsidRPr="00A5728F">
        <w:rPr>
          <w:bCs/>
          <w:szCs w:val="28"/>
        </w:rPr>
        <w:t>- повышение интереса населения к занятиям физической культурой и спортом в поселении;</w:t>
      </w: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bCs/>
          <w:szCs w:val="28"/>
        </w:rPr>
        <w:t>-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Pr="00A5728F">
        <w:rPr>
          <w:szCs w:val="28"/>
        </w:rPr>
        <w:t>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A5728F" w:rsidRPr="00A5728F" w:rsidRDefault="00A5728F" w:rsidP="00A5728F">
      <w:pPr>
        <w:ind w:firstLine="709"/>
        <w:jc w:val="both"/>
        <w:rPr>
          <w:szCs w:val="28"/>
          <w:shd w:val="clear" w:color="auto" w:fill="FFFFFF"/>
        </w:rPr>
      </w:pPr>
      <w:r w:rsidRPr="00A5728F">
        <w:rPr>
          <w:szCs w:val="28"/>
          <w:shd w:val="clear" w:color="auto" w:fill="FFFFFF"/>
        </w:rPr>
        <w:t>- 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A5728F" w:rsidRPr="00A5728F" w:rsidRDefault="00A5728F" w:rsidP="00A5728F">
      <w:pPr>
        <w:ind w:firstLine="709"/>
        <w:jc w:val="both"/>
        <w:rPr>
          <w:szCs w:val="28"/>
          <w:shd w:val="clear" w:color="auto" w:fill="FFFFFF"/>
        </w:rPr>
      </w:pPr>
      <w:r w:rsidRPr="00A5728F">
        <w:rPr>
          <w:szCs w:val="28"/>
          <w:shd w:val="clear" w:color="auto" w:fill="FFFFFF"/>
        </w:rPr>
        <w:t>- 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A5728F" w:rsidRPr="00A5728F" w:rsidRDefault="00A5728F" w:rsidP="00A5728F">
      <w:pPr>
        <w:ind w:firstLine="709"/>
        <w:jc w:val="both"/>
        <w:rPr>
          <w:szCs w:val="28"/>
          <w:shd w:val="clear" w:color="auto" w:fill="FFFFFF"/>
        </w:rPr>
      </w:pPr>
      <w:r w:rsidRPr="00A5728F">
        <w:rPr>
          <w:szCs w:val="28"/>
          <w:shd w:val="clear" w:color="auto" w:fill="FFFFFF"/>
        </w:rPr>
        <w:t xml:space="preserve"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 </w:t>
      </w: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szCs w:val="28"/>
          <w:shd w:val="clear" w:color="auto" w:fill="FFFFFF"/>
        </w:rPr>
        <w:t>Информация о целевых индикаторах изложена в приложении № 1 к Программе.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t>СРОКИ И ЭТАПЫ РЕАЛИЗАЦИИ ПРОГРАММЫ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bCs/>
          <w:szCs w:val="28"/>
        </w:rPr>
        <w:t xml:space="preserve">Программа рассчитана на 5 лет с 2021 по 2025 годы, </w:t>
      </w:r>
      <w:r w:rsidRPr="00A5728F">
        <w:rPr>
          <w:szCs w:val="28"/>
        </w:rPr>
        <w:t>её выполнение предусмотрено без разделения на этапы и включает постоянную реализацию планируемых мероприятий.</w:t>
      </w:r>
    </w:p>
    <w:p w:rsidR="00A5728F" w:rsidRPr="00A5728F" w:rsidRDefault="00A5728F" w:rsidP="00A5728F">
      <w:pPr>
        <w:ind w:firstLine="567"/>
        <w:jc w:val="center"/>
        <w:rPr>
          <w:b/>
          <w:szCs w:val="28"/>
        </w:rPr>
      </w:pP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t>ПРОГРАММНЫЕ МЕРОПРИЯТИЯ,</w:t>
      </w:r>
    </w:p>
    <w:p w:rsidR="00A5728F" w:rsidRPr="00A5728F" w:rsidRDefault="00A5728F" w:rsidP="00A5728F">
      <w:pPr>
        <w:ind w:left="720"/>
        <w:jc w:val="center"/>
        <w:rPr>
          <w:b/>
          <w:szCs w:val="28"/>
        </w:rPr>
      </w:pPr>
      <w:r w:rsidRPr="00A5728F">
        <w:rPr>
          <w:b/>
          <w:szCs w:val="28"/>
        </w:rPr>
        <w:t>ФИНАНСИРОВАНИЕ ПРОГРАММЫ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Перечень мероприятий Программы указан в приложении № 2 к настоящей Программе.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Программа будет, реализовывается за счет муниципального бюджета, в объемах установленных решением Совета депутатов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8"/>
        </w:rPr>
        <w:t xml:space="preserve"> сельсовета </w:t>
      </w:r>
      <w:proofErr w:type="spellStart"/>
      <w:r w:rsidRPr="00A5728F">
        <w:rPr>
          <w:szCs w:val="28"/>
        </w:rPr>
        <w:t>Маслянинского</w:t>
      </w:r>
      <w:proofErr w:type="spellEnd"/>
      <w:r w:rsidRPr="00A5728F">
        <w:rPr>
          <w:szCs w:val="28"/>
        </w:rPr>
        <w:t xml:space="preserve"> района Новосибирской области (далее - представительный орган поселения) на соответствующий финансовый год.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Объем финансирования Программы на 2021-2025 годы составляет 2,0 тыс. рублей.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Объемы финансирования Программы на 2021-2025 годы носят прогнозный характер. 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Объемы бюджетных средств ежегодно уточняются в соответствии с решением представительного органа поселения.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Финансовое обеспечение Программы указано в приложении № 3 настоящей Программе.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lastRenderedPageBreak/>
        <w:t>МЕХАНИЗМ РЕАЛИЗАЦИИ ПРОГРАММЫ</w:t>
      </w:r>
    </w:p>
    <w:p w:rsidR="00A5728F" w:rsidRPr="00A5728F" w:rsidRDefault="00A5728F" w:rsidP="00A5728F">
      <w:pPr>
        <w:ind w:firstLine="567"/>
        <w:jc w:val="center"/>
        <w:rPr>
          <w:b/>
          <w:szCs w:val="28"/>
        </w:rPr>
      </w:pP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услуг;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t xml:space="preserve">ОРГАНИЗАЦИЯ УПРАВЛЕНИЯ ПРОГРАММОЙ </w:t>
      </w:r>
      <w:r w:rsidRPr="00A5728F">
        <w:rPr>
          <w:b/>
          <w:szCs w:val="28"/>
        </w:rPr>
        <w:br/>
        <w:t xml:space="preserve">И </w:t>
      </w:r>
      <w:proofErr w:type="gramStart"/>
      <w:r w:rsidRPr="00A5728F">
        <w:rPr>
          <w:b/>
          <w:szCs w:val="28"/>
        </w:rPr>
        <w:t>КОНТРОЛЬ ЗА</w:t>
      </w:r>
      <w:proofErr w:type="gramEnd"/>
      <w:r w:rsidRPr="00A5728F">
        <w:rPr>
          <w:b/>
          <w:szCs w:val="28"/>
        </w:rPr>
        <w:t xml:space="preserve"> ХОДОМ ЕЕ РЕАЛИЗАЦИИ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Отчет о реализации программы в соответствующем году должен содержать: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перечень завершенных в течени</w:t>
      </w:r>
      <w:proofErr w:type="gramStart"/>
      <w:r w:rsidRPr="00A5728F">
        <w:rPr>
          <w:szCs w:val="28"/>
        </w:rPr>
        <w:t>и</w:t>
      </w:r>
      <w:proofErr w:type="gramEnd"/>
      <w:r w:rsidRPr="00A5728F">
        <w:rPr>
          <w:szCs w:val="28"/>
        </w:rPr>
        <w:t xml:space="preserve"> года мероприятий по муниципальной программе;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анализ причин несвоевременного завершения программных мероприятий;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r w:rsidRPr="00A5728F">
        <w:rPr>
          <w:szCs w:val="28"/>
        </w:rPr>
        <w:t xml:space="preserve"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A5728F" w:rsidRPr="00A5728F" w:rsidRDefault="00A5728F" w:rsidP="00A5728F">
      <w:pPr>
        <w:ind w:firstLine="567"/>
        <w:jc w:val="both"/>
        <w:rPr>
          <w:szCs w:val="28"/>
        </w:rPr>
      </w:pPr>
      <w:proofErr w:type="gramStart"/>
      <w:r w:rsidRPr="00A5728F">
        <w:rPr>
          <w:szCs w:val="28"/>
        </w:rPr>
        <w:t>Контроль за</w:t>
      </w:r>
      <w:proofErr w:type="gramEnd"/>
      <w:r w:rsidRPr="00A5728F">
        <w:rPr>
          <w:szCs w:val="28"/>
        </w:rPr>
        <w:t xml:space="preserve"> исполнением мероприятий программы осуществляет Администрация поселения. </w:t>
      </w:r>
    </w:p>
    <w:p w:rsidR="00A5728F" w:rsidRPr="00A5728F" w:rsidRDefault="00A5728F" w:rsidP="00A5728F">
      <w:pPr>
        <w:ind w:firstLine="567"/>
        <w:rPr>
          <w:szCs w:val="28"/>
        </w:rPr>
      </w:pPr>
    </w:p>
    <w:p w:rsidR="00A5728F" w:rsidRPr="00A5728F" w:rsidRDefault="00A5728F" w:rsidP="00A5728F">
      <w:pPr>
        <w:numPr>
          <w:ilvl w:val="0"/>
          <w:numId w:val="19"/>
        </w:numPr>
        <w:spacing w:line="252" w:lineRule="auto"/>
        <w:jc w:val="center"/>
        <w:rPr>
          <w:b/>
          <w:szCs w:val="28"/>
        </w:rPr>
      </w:pPr>
      <w:r w:rsidRPr="00A5728F">
        <w:rPr>
          <w:b/>
          <w:szCs w:val="28"/>
        </w:rPr>
        <w:t>ОЖИДАЕМЫЕ РЕЗУЛЬТАТЫ И ОЦЕНКА ЭФФЕКТИВНОСТИ РЕАЛИЗАЦИИ ПРОГРАММЫ</w:t>
      </w: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szCs w:val="28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szCs w:val="28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спорт  (приобретение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</w:t>
      </w:r>
      <w:proofErr w:type="gramStart"/>
      <w:r w:rsidRPr="00A5728F">
        <w:rPr>
          <w:szCs w:val="28"/>
        </w:rPr>
        <w:t>влияющий</w:t>
      </w:r>
      <w:proofErr w:type="gramEnd"/>
      <w:r w:rsidRPr="00A5728F">
        <w:rPr>
          <w:szCs w:val="28"/>
        </w:rPr>
        <w:t xml:space="preserve"> на сохранение и укрепление здоровья человека, снижение уровня заболеваний.</w:t>
      </w:r>
    </w:p>
    <w:p w:rsidR="00A5728F" w:rsidRPr="00A5728F" w:rsidRDefault="00A5728F" w:rsidP="00A5728F">
      <w:pPr>
        <w:ind w:firstLine="709"/>
        <w:jc w:val="both"/>
        <w:rPr>
          <w:szCs w:val="28"/>
        </w:rPr>
      </w:pPr>
      <w:r w:rsidRPr="00A5728F">
        <w:rPr>
          <w:szCs w:val="28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A5728F" w:rsidRPr="00A5728F" w:rsidRDefault="00A5728F" w:rsidP="00A5728F">
      <w:pPr>
        <w:ind w:firstLine="567"/>
        <w:jc w:val="center"/>
        <w:rPr>
          <w:szCs w:val="28"/>
        </w:rPr>
        <w:sectPr w:rsidR="00A5728F" w:rsidRPr="00A5728F" w:rsidSect="00D569B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5728F" w:rsidRPr="00476C0E" w:rsidRDefault="00A5728F" w:rsidP="00A5728F">
      <w:pPr>
        <w:ind w:firstLine="567"/>
        <w:jc w:val="right"/>
        <w:rPr>
          <w:sz w:val="22"/>
          <w:szCs w:val="28"/>
        </w:rPr>
      </w:pPr>
      <w:r w:rsidRPr="00476C0E">
        <w:rPr>
          <w:sz w:val="22"/>
          <w:szCs w:val="28"/>
        </w:rPr>
        <w:lastRenderedPageBreak/>
        <w:t>Приложение № 1</w:t>
      </w:r>
    </w:p>
    <w:p w:rsidR="00A5728F" w:rsidRPr="00476C0E" w:rsidRDefault="00A5728F" w:rsidP="00A5728F">
      <w:pPr>
        <w:ind w:firstLine="567"/>
        <w:jc w:val="right"/>
        <w:rPr>
          <w:sz w:val="22"/>
          <w:szCs w:val="28"/>
        </w:rPr>
      </w:pPr>
      <w:r w:rsidRPr="00476C0E">
        <w:rPr>
          <w:sz w:val="22"/>
          <w:szCs w:val="28"/>
        </w:rPr>
        <w:t xml:space="preserve"> к муниципальной программе</w:t>
      </w:r>
    </w:p>
    <w:p w:rsidR="00A5728F" w:rsidRPr="00476C0E" w:rsidRDefault="00A5728F" w:rsidP="00A5728F">
      <w:pPr>
        <w:ind w:firstLine="567"/>
        <w:jc w:val="right"/>
        <w:rPr>
          <w:sz w:val="22"/>
          <w:szCs w:val="20"/>
        </w:rPr>
      </w:pPr>
      <w:r w:rsidRPr="00476C0E">
        <w:rPr>
          <w:sz w:val="22"/>
          <w:szCs w:val="20"/>
        </w:rPr>
        <w:t>«Развитие физической культуры и спорта</w:t>
      </w:r>
    </w:p>
    <w:p w:rsidR="00A5728F" w:rsidRPr="00476C0E" w:rsidRDefault="00A5728F" w:rsidP="00A5728F">
      <w:pPr>
        <w:ind w:firstLine="567"/>
        <w:jc w:val="right"/>
        <w:rPr>
          <w:sz w:val="22"/>
          <w:szCs w:val="20"/>
        </w:rPr>
      </w:pPr>
      <w:r w:rsidRPr="00476C0E">
        <w:rPr>
          <w:sz w:val="22"/>
          <w:szCs w:val="20"/>
        </w:rPr>
        <w:t xml:space="preserve">на территории </w:t>
      </w:r>
      <w:proofErr w:type="spellStart"/>
      <w:r w:rsidRPr="00476C0E">
        <w:rPr>
          <w:sz w:val="22"/>
          <w:szCs w:val="20"/>
        </w:rPr>
        <w:t>Бажинского</w:t>
      </w:r>
      <w:proofErr w:type="spellEnd"/>
      <w:r w:rsidRPr="00476C0E">
        <w:rPr>
          <w:sz w:val="22"/>
          <w:szCs w:val="20"/>
        </w:rPr>
        <w:t xml:space="preserve"> сельсовета</w:t>
      </w:r>
    </w:p>
    <w:p w:rsidR="00A5728F" w:rsidRPr="00476C0E" w:rsidRDefault="00A5728F" w:rsidP="00A5728F">
      <w:pPr>
        <w:ind w:firstLine="567"/>
        <w:jc w:val="right"/>
        <w:rPr>
          <w:sz w:val="22"/>
          <w:szCs w:val="20"/>
        </w:rPr>
      </w:pPr>
      <w:proofErr w:type="spellStart"/>
      <w:r w:rsidRPr="00476C0E">
        <w:rPr>
          <w:sz w:val="22"/>
          <w:szCs w:val="20"/>
        </w:rPr>
        <w:t>Маслянинского</w:t>
      </w:r>
      <w:proofErr w:type="spellEnd"/>
      <w:r w:rsidRPr="00476C0E">
        <w:rPr>
          <w:sz w:val="22"/>
          <w:szCs w:val="20"/>
        </w:rPr>
        <w:t xml:space="preserve"> района Новосибирской области</w:t>
      </w:r>
    </w:p>
    <w:p w:rsidR="00A5728F" w:rsidRPr="00476C0E" w:rsidRDefault="00A5728F" w:rsidP="00A5728F">
      <w:pPr>
        <w:ind w:firstLine="567"/>
        <w:jc w:val="right"/>
        <w:rPr>
          <w:sz w:val="22"/>
          <w:szCs w:val="28"/>
        </w:rPr>
      </w:pPr>
      <w:r w:rsidRPr="00476C0E">
        <w:rPr>
          <w:sz w:val="22"/>
          <w:szCs w:val="20"/>
        </w:rPr>
        <w:t>на 2021-2025 годы»</w:t>
      </w:r>
    </w:p>
    <w:p w:rsidR="00A5728F" w:rsidRPr="00A5728F" w:rsidRDefault="00A5728F" w:rsidP="00A5728F">
      <w:pPr>
        <w:ind w:firstLine="567"/>
        <w:jc w:val="right"/>
        <w:rPr>
          <w:szCs w:val="28"/>
        </w:rPr>
      </w:pPr>
    </w:p>
    <w:p w:rsidR="00A5728F" w:rsidRPr="00A5728F" w:rsidRDefault="00A5728F" w:rsidP="00A5728F">
      <w:pPr>
        <w:shd w:val="clear" w:color="auto" w:fill="FFFFFF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A5728F">
        <w:rPr>
          <w:b/>
          <w:bCs/>
          <w:szCs w:val="28"/>
          <w:bdr w:val="none" w:sz="0" w:space="0" w:color="auto" w:frame="1"/>
        </w:rPr>
        <w:t>Целевые индикаторы Программы</w:t>
      </w:r>
    </w:p>
    <w:p w:rsidR="00A5728F" w:rsidRDefault="00A5728F" w:rsidP="00A5728F">
      <w:pPr>
        <w:shd w:val="clear" w:color="auto" w:fill="FFFFFF"/>
        <w:jc w:val="center"/>
        <w:textAlignment w:val="baseline"/>
        <w:rPr>
          <w:szCs w:val="28"/>
        </w:rPr>
      </w:pPr>
    </w:p>
    <w:tbl>
      <w:tblPr>
        <w:tblW w:w="108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2738"/>
        <w:gridCol w:w="3431"/>
        <w:gridCol w:w="850"/>
        <w:gridCol w:w="709"/>
        <w:gridCol w:w="709"/>
        <w:gridCol w:w="850"/>
        <w:gridCol w:w="892"/>
        <w:gridCol w:w="30"/>
      </w:tblGrid>
      <w:tr w:rsidR="00A5728F" w:rsidRPr="00A5728F" w:rsidTr="00893CD1">
        <w:trPr>
          <w:gridAfter w:val="1"/>
          <w:wAfter w:w="30" w:type="dxa"/>
          <w:trHeight w:val="12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F" w:rsidRPr="00CB43A4" w:rsidRDefault="00A5728F" w:rsidP="000376DF">
            <w:pPr>
              <w:rPr>
                <w:sz w:val="2"/>
                <w:szCs w:val="19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F" w:rsidRPr="00CB43A4" w:rsidRDefault="00A5728F" w:rsidP="000376DF">
            <w:pPr>
              <w:rPr>
                <w:sz w:val="2"/>
                <w:szCs w:val="19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F" w:rsidRPr="00CB43A4" w:rsidRDefault="00A5728F" w:rsidP="000376DF">
            <w:pPr>
              <w:rPr>
                <w:sz w:val="2"/>
                <w:szCs w:val="19"/>
              </w:rPr>
            </w:pPr>
          </w:p>
        </w:tc>
        <w:tc>
          <w:tcPr>
            <w:tcW w:w="4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F" w:rsidRPr="00CB43A4" w:rsidRDefault="00A5728F" w:rsidP="000376DF">
            <w:pPr>
              <w:rPr>
                <w:sz w:val="2"/>
                <w:szCs w:val="19"/>
              </w:rPr>
            </w:pPr>
          </w:p>
        </w:tc>
      </w:tr>
      <w:tr w:rsidR="00A5728F" w:rsidRPr="00A5728F" w:rsidTr="00893CD1">
        <w:trPr>
          <w:gridAfter w:val="1"/>
          <w:wAfter w:w="30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 xml:space="preserve">№ </w:t>
            </w:r>
            <w:proofErr w:type="spellStart"/>
            <w:proofErr w:type="gramStart"/>
            <w:r w:rsidRPr="00A5728F">
              <w:rPr>
                <w:sz w:val="22"/>
              </w:rPr>
              <w:t>п</w:t>
            </w:r>
            <w:proofErr w:type="spellEnd"/>
            <w:proofErr w:type="gramEnd"/>
            <w:r w:rsidRPr="00A5728F">
              <w:rPr>
                <w:sz w:val="22"/>
              </w:rPr>
              <w:t>/</w:t>
            </w:r>
            <w:proofErr w:type="spellStart"/>
            <w:r w:rsidRPr="00A5728F">
              <w:rPr>
                <w:sz w:val="22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Наименование целевого</w:t>
            </w:r>
            <w:r w:rsidRPr="00A5728F">
              <w:rPr>
                <w:sz w:val="22"/>
              </w:rPr>
              <w:br/>
              <w:t>индикатора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Методика расчета значения целевого</w:t>
            </w:r>
            <w:r w:rsidRPr="00A5728F">
              <w:rPr>
                <w:sz w:val="22"/>
              </w:rPr>
              <w:br/>
              <w:t>индикатора</w:t>
            </w:r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Значение целевого индикатора, %</w:t>
            </w:r>
          </w:p>
        </w:tc>
      </w:tr>
      <w:tr w:rsidR="00A5728F" w:rsidRPr="00A5728F" w:rsidTr="00893CD1">
        <w:trPr>
          <w:gridAfter w:val="1"/>
          <w:wAfter w:w="30" w:type="dxa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2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ind w:hanging="149"/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2024 г.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2025 г</w:t>
            </w:r>
          </w:p>
        </w:tc>
      </w:tr>
      <w:tr w:rsidR="00A5728F" w:rsidRPr="00A5728F" w:rsidTr="00893CD1">
        <w:trPr>
          <w:gridAfter w:val="1"/>
          <w:wAfter w:w="30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8</w:t>
            </w:r>
          </w:p>
        </w:tc>
      </w:tr>
      <w:tr w:rsidR="00A5728F" w:rsidRPr="00A5728F" w:rsidTr="00893CD1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 xml:space="preserve">Увеличение доли лиц, систематически </w:t>
            </w:r>
            <w:r w:rsidRPr="00A5728F">
              <w:rPr>
                <w:sz w:val="22"/>
              </w:rPr>
              <w:lastRenderedPageBreak/>
              <w:t xml:space="preserve">занимающихся физической культурой и спортом, в общей численности населения на территории муниципального образования </w:t>
            </w:r>
            <w:r w:rsidRPr="00A5728F">
              <w:rPr>
                <w:sz w:val="22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lastRenderedPageBreak/>
              <w:t>Дсз</w:t>
            </w:r>
            <w:proofErr w:type="spellEnd"/>
            <w:r w:rsidRPr="00A5728F">
              <w:rPr>
                <w:sz w:val="22"/>
              </w:rPr>
              <w:t xml:space="preserve"> = (</w:t>
            </w:r>
            <w:proofErr w:type="spellStart"/>
            <w:r w:rsidRPr="00A5728F">
              <w:rPr>
                <w:sz w:val="22"/>
              </w:rPr>
              <w:t>Чсз</w:t>
            </w:r>
            <w:proofErr w:type="spellEnd"/>
            <w:r w:rsidRPr="00A5728F">
              <w:rPr>
                <w:sz w:val="22"/>
              </w:rPr>
              <w:t xml:space="preserve"> / </w:t>
            </w:r>
            <w:proofErr w:type="spellStart"/>
            <w:r w:rsidRPr="00A5728F">
              <w:rPr>
                <w:sz w:val="22"/>
              </w:rPr>
              <w:t>Чн</w:t>
            </w:r>
            <w:proofErr w:type="spellEnd"/>
            <w:r w:rsidRPr="00A5728F">
              <w:rPr>
                <w:sz w:val="22"/>
              </w:rPr>
              <w:t xml:space="preserve">) </w:t>
            </w:r>
            <w:proofErr w:type="spellStart"/>
            <w:r w:rsidRPr="00A5728F">
              <w:rPr>
                <w:sz w:val="22"/>
              </w:rPr>
              <w:t>х</w:t>
            </w:r>
            <w:proofErr w:type="spellEnd"/>
            <w:r w:rsidRPr="00A5728F">
              <w:rPr>
                <w:sz w:val="22"/>
              </w:rPr>
              <w:t xml:space="preserve"> 100 %, где:</w:t>
            </w:r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Дсз</w:t>
            </w:r>
            <w:proofErr w:type="spellEnd"/>
            <w:r w:rsidRPr="00A5728F">
              <w:rPr>
                <w:sz w:val="22"/>
              </w:rPr>
              <w:t xml:space="preserve"> - доля лиц, систематически </w:t>
            </w:r>
            <w:r w:rsidRPr="00A5728F">
              <w:rPr>
                <w:sz w:val="22"/>
              </w:rPr>
              <w:lastRenderedPageBreak/>
              <w:t>занимающихся физической культурой и спортом, в общей численности жителей города Новосибирска</w:t>
            </w:r>
            <w:proofErr w:type="gramStart"/>
            <w:r w:rsidRPr="00A5728F">
              <w:rPr>
                <w:sz w:val="22"/>
              </w:rPr>
              <w:t>, %;</w:t>
            </w:r>
            <w:proofErr w:type="gramEnd"/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Чсз</w:t>
            </w:r>
            <w:proofErr w:type="spellEnd"/>
            <w:r w:rsidRPr="00A5728F">
              <w:rPr>
                <w:sz w:val="22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Чн</w:t>
            </w:r>
            <w:proofErr w:type="spellEnd"/>
            <w:r w:rsidRPr="00A5728F">
              <w:rPr>
                <w:sz w:val="22"/>
              </w:rPr>
              <w:t xml:space="preserve"> - численность населения муниципального образования в возрасте 3 - 79 лет на 1 января года, следующего за </w:t>
            </w:r>
            <w:proofErr w:type="gramStart"/>
            <w:r w:rsidRPr="00A5728F">
              <w:rPr>
                <w:sz w:val="22"/>
              </w:rPr>
              <w:t>отчетным</w:t>
            </w:r>
            <w:proofErr w:type="gramEnd"/>
            <w:r w:rsidRPr="00A5728F">
              <w:rPr>
                <w:sz w:val="22"/>
              </w:rPr>
              <w:t>, человек</w:t>
            </w:r>
            <w:r w:rsidRPr="00A5728F">
              <w:rPr>
                <w:sz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lastRenderedPageBreak/>
              <w:t>20%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45%;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50%</w:t>
            </w:r>
          </w:p>
        </w:tc>
      </w:tr>
      <w:tr w:rsidR="00A5728F" w:rsidRPr="00A5728F" w:rsidTr="00893CD1">
        <w:trPr>
          <w:gridAfter w:val="1"/>
          <w:wAfter w:w="30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r w:rsidRPr="00A5728F">
              <w:rPr>
                <w:sz w:val="22"/>
                <w:shd w:val="clear" w:color="auto" w:fill="FFFFFF"/>
              </w:rPr>
              <w:t>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Дзс</w:t>
            </w:r>
            <w:proofErr w:type="spellEnd"/>
            <w:r w:rsidRPr="00A5728F">
              <w:rPr>
                <w:sz w:val="22"/>
              </w:rPr>
              <w:t xml:space="preserve"> = (</w:t>
            </w:r>
            <w:proofErr w:type="spellStart"/>
            <w:r w:rsidRPr="00A5728F">
              <w:rPr>
                <w:sz w:val="22"/>
              </w:rPr>
              <w:t>Чзс</w:t>
            </w:r>
            <w:proofErr w:type="spellEnd"/>
            <w:r w:rsidRPr="00A5728F">
              <w:rPr>
                <w:sz w:val="22"/>
              </w:rPr>
              <w:t xml:space="preserve"> / </w:t>
            </w:r>
            <w:proofErr w:type="spellStart"/>
            <w:r w:rsidRPr="00A5728F">
              <w:rPr>
                <w:sz w:val="22"/>
              </w:rPr>
              <w:t>Чн</w:t>
            </w:r>
            <w:proofErr w:type="spellEnd"/>
            <w:r w:rsidRPr="00A5728F">
              <w:rPr>
                <w:sz w:val="22"/>
              </w:rPr>
              <w:t xml:space="preserve">) </w:t>
            </w:r>
            <w:proofErr w:type="spellStart"/>
            <w:r w:rsidRPr="00A5728F">
              <w:rPr>
                <w:sz w:val="22"/>
              </w:rPr>
              <w:t>х</w:t>
            </w:r>
            <w:proofErr w:type="spellEnd"/>
            <w:r w:rsidRPr="00A5728F">
              <w:rPr>
                <w:sz w:val="22"/>
              </w:rPr>
              <w:t xml:space="preserve"> 100 %, где:</w:t>
            </w:r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Дзс</w:t>
            </w:r>
            <w:proofErr w:type="spellEnd"/>
            <w:r w:rsidRPr="00A5728F">
              <w:rPr>
                <w:sz w:val="22"/>
              </w:rPr>
              <w:t xml:space="preserve"> - доля граждан, занимающихся </w:t>
            </w:r>
            <w:r w:rsidRPr="00A5728F">
              <w:rPr>
                <w:sz w:val="22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proofErr w:type="gramStart"/>
            <w:r w:rsidRPr="00A5728F">
              <w:rPr>
                <w:sz w:val="22"/>
              </w:rPr>
              <w:t>, %;</w:t>
            </w:r>
            <w:proofErr w:type="gramEnd"/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Чзс</w:t>
            </w:r>
            <w:proofErr w:type="spellEnd"/>
            <w:r w:rsidRPr="00A5728F">
              <w:rPr>
                <w:sz w:val="22"/>
              </w:rPr>
              <w:t xml:space="preserve"> - число граждан, занимающихся </w:t>
            </w:r>
            <w:r w:rsidRPr="00A5728F">
              <w:rPr>
                <w:sz w:val="22"/>
                <w:shd w:val="clear" w:color="auto" w:fill="FFFFFF"/>
              </w:rPr>
              <w:t>спортом, в общей численности возрастной категории от 6 до 15 лет на территории муниципального образования</w:t>
            </w:r>
            <w:r w:rsidRPr="00A5728F">
              <w:rPr>
                <w:sz w:val="22"/>
              </w:rPr>
              <w:t xml:space="preserve"> на конец года, человек;</w:t>
            </w:r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Чн</w:t>
            </w:r>
            <w:proofErr w:type="spellEnd"/>
            <w:r w:rsidRPr="00A5728F">
              <w:rPr>
                <w:sz w:val="22"/>
              </w:rPr>
              <w:t xml:space="preserve"> - численность населения муниципального образования </w:t>
            </w:r>
            <w:r w:rsidRPr="00A5728F">
              <w:rPr>
                <w:sz w:val="22"/>
                <w:shd w:val="clear" w:color="auto" w:fill="FFFFFF"/>
              </w:rPr>
              <w:t>возрастной категории от 6 до 15 лет</w:t>
            </w:r>
            <w:r w:rsidRPr="00A5728F">
              <w:rPr>
                <w:sz w:val="22"/>
              </w:rPr>
              <w:t xml:space="preserve"> на 1 января года, следующего за </w:t>
            </w:r>
            <w:proofErr w:type="gramStart"/>
            <w:r w:rsidRPr="00A5728F">
              <w:rPr>
                <w:sz w:val="22"/>
              </w:rPr>
              <w:t>отчетным</w:t>
            </w:r>
            <w:proofErr w:type="gramEnd"/>
            <w:r w:rsidRPr="00A5728F">
              <w:rPr>
                <w:sz w:val="22"/>
              </w:rPr>
              <w:t>, человек</w:t>
            </w:r>
            <w:r w:rsidRPr="00A5728F">
              <w:rPr>
                <w:sz w:val="22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45%;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50%</w:t>
            </w:r>
          </w:p>
        </w:tc>
      </w:tr>
      <w:tr w:rsidR="00A5728F" w:rsidRPr="00A5728F" w:rsidTr="00893CD1">
        <w:trPr>
          <w:gridAfter w:val="1"/>
          <w:wAfter w:w="30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r w:rsidRPr="00A5728F">
              <w:rPr>
                <w:sz w:val="22"/>
                <w:shd w:val="clear" w:color="auto" w:fill="FFFFFF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r w:rsidRPr="00A5728F">
              <w:rPr>
                <w:sz w:val="22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Дсзов</w:t>
            </w:r>
            <w:proofErr w:type="spellEnd"/>
            <w:r w:rsidRPr="00A5728F">
              <w:rPr>
                <w:sz w:val="22"/>
              </w:rPr>
              <w:t xml:space="preserve"> = (</w:t>
            </w:r>
            <w:proofErr w:type="spellStart"/>
            <w:r w:rsidRPr="00A5728F">
              <w:rPr>
                <w:sz w:val="22"/>
              </w:rPr>
              <w:t>Чсзов</w:t>
            </w:r>
            <w:proofErr w:type="spellEnd"/>
            <w:r w:rsidRPr="00A5728F">
              <w:rPr>
                <w:sz w:val="22"/>
              </w:rPr>
              <w:t xml:space="preserve"> / </w:t>
            </w:r>
            <w:proofErr w:type="spellStart"/>
            <w:r w:rsidRPr="00A5728F">
              <w:rPr>
                <w:sz w:val="22"/>
              </w:rPr>
              <w:t>Чнов</w:t>
            </w:r>
            <w:proofErr w:type="spellEnd"/>
            <w:r w:rsidRPr="00A5728F">
              <w:rPr>
                <w:sz w:val="22"/>
              </w:rPr>
              <w:t xml:space="preserve">) </w:t>
            </w:r>
            <w:proofErr w:type="spellStart"/>
            <w:r w:rsidRPr="00A5728F">
              <w:rPr>
                <w:sz w:val="22"/>
              </w:rPr>
              <w:t>х</w:t>
            </w:r>
            <w:proofErr w:type="spellEnd"/>
            <w:r w:rsidRPr="00A5728F">
              <w:rPr>
                <w:sz w:val="22"/>
              </w:rPr>
              <w:t xml:space="preserve"> 100 %, где:</w:t>
            </w:r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Дсзов</w:t>
            </w:r>
            <w:proofErr w:type="spellEnd"/>
            <w:r w:rsidRPr="00A5728F">
              <w:rPr>
                <w:sz w:val="22"/>
              </w:rPr>
              <w:t xml:space="preserve"> - доля лиц </w:t>
            </w:r>
            <w:r w:rsidRPr="00A5728F">
              <w:rPr>
                <w:sz w:val="22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proofErr w:type="gramStart"/>
            <w:r w:rsidRPr="00A5728F">
              <w:rPr>
                <w:sz w:val="22"/>
              </w:rPr>
              <w:t>, %;</w:t>
            </w:r>
            <w:proofErr w:type="gramEnd"/>
          </w:p>
          <w:p w:rsidR="00A5728F" w:rsidRPr="00A5728F" w:rsidRDefault="00A5728F" w:rsidP="000376DF">
            <w:pPr>
              <w:textAlignment w:val="baseline"/>
              <w:rPr>
                <w:sz w:val="22"/>
              </w:rPr>
            </w:pPr>
            <w:proofErr w:type="spellStart"/>
            <w:r w:rsidRPr="00A5728F">
              <w:rPr>
                <w:sz w:val="22"/>
              </w:rPr>
              <w:t>Чсзов</w:t>
            </w:r>
            <w:proofErr w:type="spellEnd"/>
            <w:r w:rsidRPr="00A5728F">
              <w:rPr>
                <w:sz w:val="22"/>
              </w:rPr>
              <w:t xml:space="preserve"> - число лиц </w:t>
            </w:r>
            <w:r w:rsidRPr="00A5728F">
              <w:rPr>
                <w:sz w:val="22"/>
                <w:shd w:val="clear" w:color="auto" w:fill="FFFFFF"/>
              </w:rPr>
              <w:t>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</w:t>
            </w:r>
            <w:r w:rsidRPr="00A5728F">
              <w:rPr>
                <w:sz w:val="22"/>
              </w:rPr>
              <w:t xml:space="preserve"> на конец года, человек;</w:t>
            </w:r>
          </w:p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proofErr w:type="spellStart"/>
            <w:proofErr w:type="gramStart"/>
            <w:r w:rsidRPr="00A5728F">
              <w:rPr>
                <w:sz w:val="22"/>
              </w:rPr>
              <w:t>Чнов</w:t>
            </w:r>
            <w:proofErr w:type="spellEnd"/>
            <w:r w:rsidRPr="00A5728F">
              <w:rPr>
                <w:sz w:val="22"/>
              </w:rPr>
              <w:t xml:space="preserve"> - численность населения муниципального образования </w:t>
            </w:r>
            <w:r w:rsidRPr="00A5728F">
              <w:rPr>
                <w:sz w:val="22"/>
                <w:shd w:val="clear" w:color="auto" w:fill="FFFFFF"/>
              </w:rPr>
              <w:t xml:space="preserve">с ограниченными возможностями здоровья и инвалидов, </w:t>
            </w:r>
            <w:r w:rsidRPr="00A5728F">
              <w:rPr>
                <w:sz w:val="22"/>
                <w:shd w:val="clear" w:color="auto" w:fill="FFFFFF"/>
              </w:rPr>
              <w:lastRenderedPageBreak/>
              <w:t xml:space="preserve">систематически занимающихся физической культурой и спортом </w:t>
            </w:r>
            <w:r w:rsidRPr="00A5728F">
              <w:rPr>
                <w:sz w:val="22"/>
              </w:rPr>
              <w:t>на 1 января года, следующего за отчетным, человек</w:t>
            </w:r>
            <w:r w:rsidRPr="00A5728F">
              <w:rPr>
                <w:sz w:val="22"/>
              </w:rPr>
              <w:br/>
              <w:t>-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8F" w:rsidRPr="00A5728F" w:rsidRDefault="00A5728F" w:rsidP="000376DF">
            <w:pPr>
              <w:jc w:val="center"/>
              <w:textAlignment w:val="baseline"/>
              <w:rPr>
                <w:sz w:val="22"/>
              </w:rPr>
            </w:pPr>
            <w:r w:rsidRPr="00A5728F">
              <w:rPr>
                <w:sz w:val="22"/>
              </w:rPr>
              <w:t>20</w:t>
            </w:r>
          </w:p>
        </w:tc>
      </w:tr>
    </w:tbl>
    <w:p w:rsidR="00A5728F" w:rsidRPr="00A5728F" w:rsidRDefault="00A5728F" w:rsidP="00D569B1">
      <w:pPr>
        <w:rPr>
          <w:szCs w:val="28"/>
        </w:rPr>
      </w:pPr>
    </w:p>
    <w:p w:rsidR="00A5728F" w:rsidRPr="00476C0E" w:rsidRDefault="00A5728F" w:rsidP="00A5728F">
      <w:pPr>
        <w:ind w:firstLine="567"/>
        <w:jc w:val="right"/>
        <w:rPr>
          <w:sz w:val="20"/>
          <w:szCs w:val="28"/>
        </w:rPr>
      </w:pPr>
      <w:r w:rsidRPr="00A5728F">
        <w:rPr>
          <w:szCs w:val="28"/>
        </w:rPr>
        <w:br w:type="page"/>
      </w:r>
      <w:r w:rsidRPr="00476C0E">
        <w:rPr>
          <w:sz w:val="20"/>
          <w:szCs w:val="28"/>
        </w:rPr>
        <w:lastRenderedPageBreak/>
        <w:t>Приложение № 2</w:t>
      </w:r>
    </w:p>
    <w:p w:rsidR="00A5728F" w:rsidRPr="00476C0E" w:rsidRDefault="00A5728F" w:rsidP="00A5728F">
      <w:pPr>
        <w:ind w:firstLine="567"/>
        <w:jc w:val="right"/>
        <w:rPr>
          <w:sz w:val="20"/>
          <w:szCs w:val="28"/>
        </w:rPr>
      </w:pPr>
      <w:r w:rsidRPr="00476C0E">
        <w:rPr>
          <w:sz w:val="20"/>
          <w:szCs w:val="28"/>
        </w:rPr>
        <w:t xml:space="preserve"> к муниципальной программе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r w:rsidRPr="00476C0E">
        <w:rPr>
          <w:sz w:val="20"/>
          <w:szCs w:val="20"/>
        </w:rPr>
        <w:t>«Развитие физической культуры и спорта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r w:rsidRPr="00476C0E">
        <w:rPr>
          <w:sz w:val="20"/>
          <w:szCs w:val="20"/>
        </w:rPr>
        <w:t xml:space="preserve">на территории </w:t>
      </w:r>
      <w:proofErr w:type="spellStart"/>
      <w:r w:rsidRPr="00476C0E">
        <w:rPr>
          <w:sz w:val="20"/>
          <w:szCs w:val="20"/>
        </w:rPr>
        <w:t>Бажинского</w:t>
      </w:r>
      <w:proofErr w:type="spellEnd"/>
      <w:r w:rsidRPr="00476C0E">
        <w:rPr>
          <w:sz w:val="20"/>
          <w:szCs w:val="20"/>
        </w:rPr>
        <w:t xml:space="preserve"> сельсовета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proofErr w:type="spellStart"/>
      <w:r w:rsidRPr="00476C0E">
        <w:rPr>
          <w:sz w:val="20"/>
          <w:szCs w:val="20"/>
        </w:rPr>
        <w:t>Маслянинского</w:t>
      </w:r>
      <w:proofErr w:type="spellEnd"/>
      <w:r w:rsidRPr="00476C0E">
        <w:rPr>
          <w:sz w:val="20"/>
          <w:szCs w:val="20"/>
        </w:rPr>
        <w:t xml:space="preserve"> района Новосибирской области</w:t>
      </w:r>
    </w:p>
    <w:p w:rsidR="00A5728F" w:rsidRPr="00476C0E" w:rsidRDefault="00A5728F" w:rsidP="00A5728F">
      <w:pPr>
        <w:ind w:firstLine="567"/>
        <w:jc w:val="right"/>
        <w:rPr>
          <w:sz w:val="20"/>
          <w:szCs w:val="28"/>
        </w:rPr>
      </w:pPr>
      <w:r w:rsidRPr="00476C0E">
        <w:rPr>
          <w:sz w:val="20"/>
          <w:szCs w:val="20"/>
        </w:rPr>
        <w:t>на 2021-2025 годы»</w:t>
      </w:r>
    </w:p>
    <w:p w:rsidR="00A5728F" w:rsidRPr="008125D7" w:rsidRDefault="00A5728F" w:rsidP="00A5728F">
      <w:pPr>
        <w:ind w:firstLine="567"/>
        <w:jc w:val="center"/>
        <w:rPr>
          <w:sz w:val="22"/>
          <w:szCs w:val="28"/>
        </w:rPr>
      </w:pPr>
    </w:p>
    <w:p w:rsidR="00A5728F" w:rsidRPr="00A5728F" w:rsidRDefault="00A5728F" w:rsidP="00A5728F">
      <w:pPr>
        <w:ind w:firstLine="567"/>
        <w:jc w:val="center"/>
        <w:rPr>
          <w:szCs w:val="28"/>
        </w:rPr>
      </w:pPr>
      <w:r w:rsidRPr="00A5728F">
        <w:rPr>
          <w:szCs w:val="28"/>
        </w:rPr>
        <w:t>ПЕРЕЧЕНЬ</w:t>
      </w:r>
    </w:p>
    <w:p w:rsidR="00A5728F" w:rsidRPr="00A5728F" w:rsidRDefault="00A5728F" w:rsidP="00A5728F">
      <w:pPr>
        <w:ind w:firstLine="567"/>
        <w:jc w:val="center"/>
        <w:rPr>
          <w:szCs w:val="28"/>
        </w:rPr>
      </w:pPr>
      <w:r w:rsidRPr="00A5728F">
        <w:rPr>
          <w:szCs w:val="28"/>
        </w:rPr>
        <w:t>Мероприятий по реализации муниципальной программы</w:t>
      </w:r>
    </w:p>
    <w:p w:rsidR="00A5728F" w:rsidRPr="00A5728F" w:rsidRDefault="00A5728F" w:rsidP="00A5728F">
      <w:pPr>
        <w:ind w:firstLine="567"/>
        <w:jc w:val="center"/>
        <w:rPr>
          <w:szCs w:val="28"/>
        </w:rPr>
      </w:pPr>
      <w:r w:rsidRPr="00A5728F">
        <w:rPr>
          <w:szCs w:val="20"/>
        </w:rPr>
        <w:t xml:space="preserve">«Развитие физической культуры и спорта на территории </w:t>
      </w:r>
      <w:proofErr w:type="spellStart"/>
      <w:r w:rsidRPr="00A5728F">
        <w:rPr>
          <w:szCs w:val="20"/>
        </w:rPr>
        <w:t>Бажинского</w:t>
      </w:r>
      <w:proofErr w:type="spellEnd"/>
      <w:r w:rsidRPr="00A5728F">
        <w:rPr>
          <w:szCs w:val="20"/>
        </w:rPr>
        <w:t xml:space="preserve"> сельсовета </w:t>
      </w:r>
      <w:proofErr w:type="spellStart"/>
      <w:r w:rsidRPr="00A5728F">
        <w:rPr>
          <w:szCs w:val="20"/>
        </w:rPr>
        <w:t>Маслянинского</w:t>
      </w:r>
      <w:proofErr w:type="spellEnd"/>
      <w:r w:rsidRPr="00A5728F">
        <w:rPr>
          <w:szCs w:val="20"/>
        </w:rPr>
        <w:t xml:space="preserve"> района Новосибирской области на 2021-2025 годы</w:t>
      </w:r>
      <w:r w:rsidRPr="00A5728F">
        <w:rPr>
          <w:szCs w:val="28"/>
        </w:rPr>
        <w:t>»</w:t>
      </w:r>
    </w:p>
    <w:p w:rsidR="000163DC" w:rsidRDefault="000163DC" w:rsidP="00831C32">
      <w:pPr>
        <w:rPr>
          <w:szCs w:val="28"/>
        </w:rPr>
        <w:sectPr w:rsidR="000163DC" w:rsidSect="00D569B1">
          <w:headerReference w:type="default" r:id="rId11"/>
          <w:type w:val="continuous"/>
          <w:pgSz w:w="11906" w:h="16838"/>
          <w:pgMar w:top="720" w:right="720" w:bottom="720" w:left="720" w:header="397" w:footer="227" w:gutter="0"/>
          <w:cols w:space="708"/>
          <w:docGrid w:linePitch="381"/>
        </w:sect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260"/>
        <w:gridCol w:w="992"/>
        <w:gridCol w:w="709"/>
        <w:gridCol w:w="709"/>
        <w:gridCol w:w="850"/>
        <w:gridCol w:w="709"/>
        <w:gridCol w:w="709"/>
      </w:tblGrid>
      <w:tr w:rsidR="00A5728F" w:rsidRPr="00A5728F" w:rsidTr="00476C0E">
        <w:tc>
          <w:tcPr>
            <w:tcW w:w="2978" w:type="dxa"/>
            <w:vMerge w:val="restart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lastRenderedPageBreak/>
              <w:t>Раздел</w:t>
            </w:r>
          </w:p>
        </w:tc>
        <w:tc>
          <w:tcPr>
            <w:tcW w:w="3260" w:type="dxa"/>
            <w:vMerge w:val="restart"/>
          </w:tcPr>
          <w:p w:rsidR="00A5728F" w:rsidRPr="00A5728F" w:rsidRDefault="00A5728F" w:rsidP="00831C32">
            <w:pPr>
              <w:ind w:left="-44" w:firstLine="44"/>
              <w:rPr>
                <w:szCs w:val="28"/>
              </w:rPr>
            </w:pPr>
            <w:r w:rsidRPr="00A5728F">
              <w:rPr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Общий объём</w:t>
            </w:r>
          </w:p>
        </w:tc>
        <w:tc>
          <w:tcPr>
            <w:tcW w:w="3686" w:type="dxa"/>
            <w:gridSpan w:val="5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Объемы финансирования по годам (тыс. руб.)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  <w:vMerge/>
          </w:tcPr>
          <w:p w:rsidR="00A5728F" w:rsidRPr="00A5728F" w:rsidRDefault="00A5728F" w:rsidP="00831C32">
            <w:pPr>
              <w:rPr>
                <w:szCs w:val="28"/>
              </w:rPr>
            </w:pPr>
          </w:p>
        </w:tc>
        <w:tc>
          <w:tcPr>
            <w:tcW w:w="3260" w:type="dxa"/>
            <w:vMerge/>
          </w:tcPr>
          <w:p w:rsidR="00A5728F" w:rsidRPr="00A5728F" w:rsidRDefault="00A5728F" w:rsidP="00831C32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5728F" w:rsidRPr="00A5728F" w:rsidRDefault="00A5728F" w:rsidP="00831C32">
            <w:pPr>
              <w:rPr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2021 г.</w:t>
            </w:r>
          </w:p>
        </w:tc>
        <w:tc>
          <w:tcPr>
            <w:tcW w:w="709" w:type="dxa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2022 г.</w:t>
            </w:r>
          </w:p>
        </w:tc>
        <w:tc>
          <w:tcPr>
            <w:tcW w:w="850" w:type="dxa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2023 г.</w:t>
            </w:r>
          </w:p>
        </w:tc>
        <w:tc>
          <w:tcPr>
            <w:tcW w:w="709" w:type="dxa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2024г.</w:t>
            </w:r>
          </w:p>
        </w:tc>
        <w:tc>
          <w:tcPr>
            <w:tcW w:w="709" w:type="dxa"/>
            <w:textDirection w:val="btLr"/>
          </w:tcPr>
          <w:p w:rsidR="00A5728F" w:rsidRPr="00A5728F" w:rsidRDefault="00A5728F" w:rsidP="00831C32">
            <w:pPr>
              <w:ind w:left="113" w:right="113"/>
              <w:rPr>
                <w:szCs w:val="28"/>
              </w:rPr>
            </w:pPr>
            <w:r w:rsidRPr="00A5728F">
              <w:rPr>
                <w:szCs w:val="28"/>
              </w:rPr>
              <w:t>2025 г.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</w:tcPr>
          <w:p w:rsidR="00A5728F" w:rsidRPr="00A5728F" w:rsidRDefault="00A5728F" w:rsidP="00831C32">
            <w:pPr>
              <w:rPr>
                <w:szCs w:val="28"/>
                <w:highlight w:val="yellow"/>
              </w:rPr>
            </w:pPr>
            <w:r w:rsidRPr="00A5728F">
              <w:rPr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3260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 xml:space="preserve">Бюджет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8"/>
              </w:rPr>
              <w:t xml:space="preserve"> сельсовета </w:t>
            </w:r>
            <w:proofErr w:type="spellStart"/>
            <w:r w:rsidRPr="00A5728F">
              <w:rPr>
                <w:szCs w:val="28"/>
              </w:rPr>
              <w:t>Маслянинского</w:t>
            </w:r>
            <w:proofErr w:type="spellEnd"/>
            <w:r w:rsidRPr="00A5728F">
              <w:rPr>
                <w:szCs w:val="28"/>
              </w:rPr>
              <w:t xml:space="preserve"> района Новосибирской области (далее – бюджет поселения)</w:t>
            </w:r>
          </w:p>
        </w:tc>
        <w:tc>
          <w:tcPr>
            <w:tcW w:w="992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0,4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0,1</w:t>
            </w:r>
          </w:p>
        </w:tc>
        <w:tc>
          <w:tcPr>
            <w:tcW w:w="850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0,1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0,1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0,1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 xml:space="preserve">Приобретение спортивного инвентаря </w:t>
            </w:r>
          </w:p>
        </w:tc>
        <w:tc>
          <w:tcPr>
            <w:tcW w:w="3260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Бюджет повеления</w:t>
            </w:r>
          </w:p>
        </w:tc>
        <w:tc>
          <w:tcPr>
            <w:tcW w:w="992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0,8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850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3260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Бюджет поселения</w:t>
            </w:r>
          </w:p>
        </w:tc>
        <w:tc>
          <w:tcPr>
            <w:tcW w:w="992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0.8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850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0,2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3260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Бюджет поселения</w:t>
            </w:r>
          </w:p>
        </w:tc>
        <w:tc>
          <w:tcPr>
            <w:tcW w:w="992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</w:tr>
      <w:tr w:rsidR="004E77BB" w:rsidRPr="00A5728F" w:rsidTr="00476C0E">
        <w:trPr>
          <w:cantSplit/>
          <w:trHeight w:val="1134"/>
        </w:trPr>
        <w:tc>
          <w:tcPr>
            <w:tcW w:w="2978" w:type="dxa"/>
          </w:tcPr>
          <w:p w:rsidR="00A5728F" w:rsidRPr="00A5728F" w:rsidRDefault="00A5728F" w:rsidP="00831C32">
            <w:pPr>
              <w:rPr>
                <w:szCs w:val="28"/>
              </w:rPr>
            </w:pPr>
            <w:r w:rsidRPr="00A5728F">
              <w:rPr>
                <w:szCs w:val="28"/>
              </w:rPr>
              <w:t>ВСЕГО</w:t>
            </w:r>
          </w:p>
        </w:tc>
        <w:tc>
          <w:tcPr>
            <w:tcW w:w="3260" w:type="dxa"/>
          </w:tcPr>
          <w:p w:rsidR="00A5728F" w:rsidRPr="00A5728F" w:rsidRDefault="00A5728F" w:rsidP="00831C32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2,0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850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</w:tcPr>
          <w:p w:rsidR="00A5728F" w:rsidRPr="00A5728F" w:rsidRDefault="00A5728F" w:rsidP="00831C32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</w:tr>
    </w:tbl>
    <w:p w:rsidR="000163DC" w:rsidRDefault="000163DC" w:rsidP="00A5728F">
      <w:pPr>
        <w:ind w:firstLine="567"/>
        <w:jc w:val="right"/>
        <w:rPr>
          <w:sz w:val="22"/>
          <w:szCs w:val="28"/>
        </w:rPr>
        <w:sectPr w:rsidR="000163DC" w:rsidSect="00D569B1">
          <w:type w:val="continuous"/>
          <w:pgSz w:w="11906" w:h="16838"/>
          <w:pgMar w:top="720" w:right="720" w:bottom="720" w:left="720" w:header="397" w:footer="227" w:gutter="0"/>
          <w:cols w:space="708"/>
          <w:docGrid w:linePitch="381"/>
        </w:sectPr>
      </w:pPr>
    </w:p>
    <w:p w:rsidR="00A5728F" w:rsidRPr="00476C0E" w:rsidRDefault="00A5728F" w:rsidP="00A5728F">
      <w:pPr>
        <w:ind w:firstLine="567"/>
        <w:jc w:val="right"/>
        <w:rPr>
          <w:sz w:val="20"/>
          <w:szCs w:val="28"/>
        </w:rPr>
      </w:pPr>
      <w:r w:rsidRPr="00476C0E">
        <w:rPr>
          <w:sz w:val="20"/>
          <w:szCs w:val="28"/>
        </w:rPr>
        <w:lastRenderedPageBreak/>
        <w:t>Приложение № 3</w:t>
      </w:r>
    </w:p>
    <w:p w:rsidR="00A5728F" w:rsidRPr="00476C0E" w:rsidRDefault="00A5728F" w:rsidP="00A5728F">
      <w:pPr>
        <w:ind w:firstLine="567"/>
        <w:jc w:val="right"/>
        <w:rPr>
          <w:sz w:val="20"/>
          <w:szCs w:val="28"/>
        </w:rPr>
      </w:pPr>
      <w:r w:rsidRPr="00476C0E">
        <w:rPr>
          <w:sz w:val="20"/>
          <w:szCs w:val="28"/>
        </w:rPr>
        <w:t xml:space="preserve"> к муниципальной программе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r w:rsidRPr="00476C0E">
        <w:rPr>
          <w:sz w:val="20"/>
          <w:szCs w:val="20"/>
        </w:rPr>
        <w:t>«Развитие физической культуры и спорта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r w:rsidRPr="00476C0E">
        <w:rPr>
          <w:sz w:val="20"/>
          <w:szCs w:val="20"/>
        </w:rPr>
        <w:t xml:space="preserve">на территории </w:t>
      </w:r>
      <w:proofErr w:type="spellStart"/>
      <w:r w:rsidRPr="00476C0E">
        <w:rPr>
          <w:sz w:val="20"/>
          <w:szCs w:val="20"/>
        </w:rPr>
        <w:t>Бажинского</w:t>
      </w:r>
      <w:proofErr w:type="spellEnd"/>
      <w:r w:rsidRPr="00476C0E">
        <w:rPr>
          <w:sz w:val="20"/>
          <w:szCs w:val="20"/>
        </w:rPr>
        <w:t xml:space="preserve"> сельсовета</w:t>
      </w:r>
    </w:p>
    <w:p w:rsidR="00A5728F" w:rsidRPr="00476C0E" w:rsidRDefault="00A5728F" w:rsidP="00A5728F">
      <w:pPr>
        <w:ind w:firstLine="567"/>
        <w:jc w:val="right"/>
        <w:rPr>
          <w:sz w:val="20"/>
          <w:szCs w:val="20"/>
        </w:rPr>
      </w:pPr>
      <w:proofErr w:type="spellStart"/>
      <w:r w:rsidRPr="00476C0E">
        <w:rPr>
          <w:sz w:val="20"/>
          <w:szCs w:val="20"/>
        </w:rPr>
        <w:t>Маслянинского</w:t>
      </w:r>
      <w:proofErr w:type="spellEnd"/>
      <w:r w:rsidRPr="00476C0E">
        <w:rPr>
          <w:sz w:val="20"/>
          <w:szCs w:val="20"/>
        </w:rPr>
        <w:t xml:space="preserve"> района Новосибирской области</w:t>
      </w:r>
    </w:p>
    <w:p w:rsidR="00D569B1" w:rsidRPr="00476C0E" w:rsidRDefault="00D569B1" w:rsidP="00D569B1">
      <w:pPr>
        <w:ind w:firstLine="567"/>
        <w:jc w:val="right"/>
        <w:rPr>
          <w:sz w:val="20"/>
          <w:szCs w:val="28"/>
        </w:rPr>
      </w:pPr>
      <w:r w:rsidRPr="00476C0E">
        <w:rPr>
          <w:sz w:val="22"/>
          <w:szCs w:val="28"/>
        </w:rPr>
        <w:t>Финансовое обеспечение программы</w:t>
      </w:r>
      <w:r w:rsidRPr="00476C0E">
        <w:rPr>
          <w:sz w:val="20"/>
          <w:szCs w:val="20"/>
        </w:rPr>
        <w:t xml:space="preserve"> на 2021-2025 годы»</w:t>
      </w:r>
    </w:p>
    <w:p w:rsidR="00D569B1" w:rsidRPr="00476C0E" w:rsidRDefault="00D569B1" w:rsidP="00D569B1">
      <w:pPr>
        <w:rPr>
          <w:sz w:val="22"/>
          <w:szCs w:val="28"/>
        </w:rPr>
      </w:pPr>
    </w:p>
    <w:p w:rsidR="00D569B1" w:rsidRPr="008125D7" w:rsidRDefault="00D569B1" w:rsidP="00A5728F">
      <w:pPr>
        <w:ind w:firstLine="567"/>
        <w:jc w:val="right"/>
        <w:rPr>
          <w:sz w:val="22"/>
          <w:szCs w:val="20"/>
        </w:rPr>
      </w:pPr>
    </w:p>
    <w:p w:rsidR="00A5728F" w:rsidRPr="00A5728F" w:rsidRDefault="00A5728F" w:rsidP="00A5728F">
      <w:pPr>
        <w:ind w:firstLine="567"/>
        <w:jc w:val="center"/>
        <w:rPr>
          <w:szCs w:val="28"/>
        </w:rPr>
      </w:pPr>
    </w:p>
    <w:p w:rsidR="00A5728F" w:rsidRPr="00A5728F" w:rsidRDefault="00A5728F" w:rsidP="00A5728F">
      <w:pPr>
        <w:ind w:firstLine="567"/>
        <w:jc w:val="center"/>
        <w:rPr>
          <w:szCs w:val="28"/>
        </w:rPr>
      </w:pPr>
    </w:p>
    <w:p w:rsidR="000163DC" w:rsidRDefault="000163DC" w:rsidP="000376DF">
      <w:pPr>
        <w:jc w:val="center"/>
        <w:rPr>
          <w:szCs w:val="28"/>
        </w:rPr>
        <w:sectPr w:rsidR="000163DC" w:rsidSect="00D569B1">
          <w:type w:val="continuous"/>
          <w:pgSz w:w="11906" w:h="16838"/>
          <w:pgMar w:top="720" w:right="720" w:bottom="720" w:left="720" w:header="397" w:footer="227" w:gutter="0"/>
          <w:cols w:space="708"/>
          <w:docGrid w:linePitch="381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693"/>
        <w:gridCol w:w="2835"/>
        <w:gridCol w:w="709"/>
        <w:gridCol w:w="850"/>
        <w:gridCol w:w="851"/>
        <w:gridCol w:w="708"/>
        <w:gridCol w:w="709"/>
      </w:tblGrid>
      <w:tr w:rsidR="00A5728F" w:rsidRPr="00A5728F" w:rsidTr="0060019F">
        <w:tc>
          <w:tcPr>
            <w:tcW w:w="1419" w:type="dxa"/>
            <w:vMerge w:val="restart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lastRenderedPageBreak/>
              <w:t>Статус</w:t>
            </w:r>
          </w:p>
        </w:tc>
        <w:tc>
          <w:tcPr>
            <w:tcW w:w="2693" w:type="dxa"/>
            <w:vMerge w:val="restart"/>
          </w:tcPr>
          <w:p w:rsidR="00A5728F" w:rsidRPr="00A5728F" w:rsidRDefault="00A5728F" w:rsidP="000376DF">
            <w:pPr>
              <w:ind w:left="-44" w:firstLine="44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 xml:space="preserve">Наименование </w:t>
            </w:r>
            <w:r w:rsidRPr="00A5728F">
              <w:rPr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lastRenderedPageBreak/>
              <w:t xml:space="preserve">Ответственный </w:t>
            </w:r>
            <w:r w:rsidRPr="00A5728F">
              <w:rPr>
                <w:szCs w:val="28"/>
              </w:rPr>
              <w:lastRenderedPageBreak/>
              <w:t>исполнитель, соисполнители</w:t>
            </w:r>
          </w:p>
        </w:tc>
        <w:tc>
          <w:tcPr>
            <w:tcW w:w="3827" w:type="dxa"/>
            <w:gridSpan w:val="5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lastRenderedPageBreak/>
              <w:t>Оценка расходов (тыс. руб.), годы</w:t>
            </w:r>
          </w:p>
        </w:tc>
      </w:tr>
      <w:tr w:rsidR="0060019F" w:rsidRPr="00A5728F" w:rsidTr="0060019F">
        <w:trPr>
          <w:cantSplit/>
          <w:trHeight w:val="2809"/>
        </w:trPr>
        <w:tc>
          <w:tcPr>
            <w:tcW w:w="1419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5728F" w:rsidRPr="00A5728F" w:rsidRDefault="00A5728F" w:rsidP="000376DF">
            <w:pPr>
              <w:ind w:left="113" w:right="113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2021 г.</w:t>
            </w:r>
          </w:p>
        </w:tc>
        <w:tc>
          <w:tcPr>
            <w:tcW w:w="850" w:type="dxa"/>
            <w:textDirection w:val="btLr"/>
          </w:tcPr>
          <w:p w:rsidR="00A5728F" w:rsidRPr="00A5728F" w:rsidRDefault="00A5728F" w:rsidP="000376DF">
            <w:pPr>
              <w:ind w:left="113" w:right="113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2022г.</w:t>
            </w:r>
          </w:p>
        </w:tc>
        <w:tc>
          <w:tcPr>
            <w:tcW w:w="851" w:type="dxa"/>
            <w:textDirection w:val="btLr"/>
          </w:tcPr>
          <w:p w:rsidR="00A5728F" w:rsidRPr="00A5728F" w:rsidRDefault="00A5728F" w:rsidP="000376DF">
            <w:pPr>
              <w:ind w:left="113" w:right="113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2023 г.</w:t>
            </w:r>
          </w:p>
        </w:tc>
        <w:tc>
          <w:tcPr>
            <w:tcW w:w="708" w:type="dxa"/>
            <w:textDirection w:val="btLr"/>
          </w:tcPr>
          <w:p w:rsidR="00A5728F" w:rsidRPr="00A5728F" w:rsidRDefault="00A5728F" w:rsidP="000376DF">
            <w:pPr>
              <w:ind w:left="113" w:right="113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2024 г.</w:t>
            </w:r>
          </w:p>
        </w:tc>
        <w:tc>
          <w:tcPr>
            <w:tcW w:w="709" w:type="dxa"/>
            <w:textDirection w:val="btLr"/>
          </w:tcPr>
          <w:p w:rsidR="00A5728F" w:rsidRPr="00A5728F" w:rsidRDefault="00A5728F" w:rsidP="000376DF">
            <w:pPr>
              <w:ind w:left="113" w:right="113"/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2025 г.</w:t>
            </w:r>
          </w:p>
        </w:tc>
      </w:tr>
      <w:tr w:rsidR="0060019F" w:rsidRPr="00A5728F" w:rsidTr="0060019F">
        <w:trPr>
          <w:cantSplit/>
          <w:trHeight w:val="1134"/>
        </w:trPr>
        <w:tc>
          <w:tcPr>
            <w:tcW w:w="1419" w:type="dxa"/>
            <w:vMerge w:val="restart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lastRenderedPageBreak/>
              <w:t>Муниципальная подпрограмма</w:t>
            </w:r>
          </w:p>
        </w:tc>
        <w:tc>
          <w:tcPr>
            <w:tcW w:w="2693" w:type="dxa"/>
            <w:vMerge w:val="restart"/>
          </w:tcPr>
          <w:p w:rsidR="00A5728F" w:rsidRPr="00A5728F" w:rsidRDefault="00A5728F" w:rsidP="000376DF">
            <w:pPr>
              <w:ind w:firstLine="34"/>
              <w:jc w:val="center"/>
              <w:rPr>
                <w:szCs w:val="20"/>
              </w:rPr>
            </w:pPr>
            <w:r w:rsidRPr="00A5728F">
              <w:rPr>
                <w:szCs w:val="28"/>
              </w:rPr>
              <w:t>«</w:t>
            </w:r>
            <w:r w:rsidRPr="00A5728F">
              <w:rPr>
                <w:szCs w:val="20"/>
              </w:rPr>
              <w:t>Развитие физической культуры и спорта</w:t>
            </w:r>
          </w:p>
          <w:p w:rsidR="00A5728F" w:rsidRPr="00A5728F" w:rsidRDefault="00A5728F" w:rsidP="000376DF">
            <w:pPr>
              <w:ind w:firstLine="34"/>
              <w:jc w:val="center"/>
              <w:rPr>
                <w:szCs w:val="20"/>
              </w:rPr>
            </w:pPr>
            <w:r w:rsidRPr="00A5728F">
              <w:rPr>
                <w:szCs w:val="20"/>
              </w:rPr>
              <w:t xml:space="preserve">на территории </w:t>
            </w:r>
            <w:proofErr w:type="spellStart"/>
            <w:r w:rsidRPr="00A5728F">
              <w:rPr>
                <w:szCs w:val="20"/>
              </w:rPr>
              <w:t>Бажинского</w:t>
            </w:r>
            <w:proofErr w:type="spellEnd"/>
            <w:r w:rsidRPr="00A5728F">
              <w:rPr>
                <w:szCs w:val="20"/>
              </w:rPr>
              <w:t xml:space="preserve"> сельсовета</w:t>
            </w:r>
          </w:p>
          <w:p w:rsidR="00A5728F" w:rsidRPr="00A5728F" w:rsidRDefault="00A5728F" w:rsidP="000376DF">
            <w:pPr>
              <w:ind w:firstLine="34"/>
              <w:jc w:val="center"/>
              <w:rPr>
                <w:szCs w:val="20"/>
              </w:rPr>
            </w:pPr>
            <w:proofErr w:type="spellStart"/>
            <w:r w:rsidRPr="00A5728F">
              <w:rPr>
                <w:szCs w:val="20"/>
              </w:rPr>
              <w:t>Маслянинского</w:t>
            </w:r>
            <w:proofErr w:type="spellEnd"/>
            <w:r w:rsidRPr="00A5728F">
              <w:rPr>
                <w:szCs w:val="20"/>
              </w:rPr>
              <w:t xml:space="preserve"> района Новосибирской области</w:t>
            </w:r>
          </w:p>
          <w:p w:rsidR="00A5728F" w:rsidRPr="00A5728F" w:rsidRDefault="00A5728F" w:rsidP="000376DF">
            <w:pPr>
              <w:ind w:firstLine="34"/>
              <w:jc w:val="center"/>
              <w:rPr>
                <w:szCs w:val="28"/>
              </w:rPr>
            </w:pPr>
            <w:r w:rsidRPr="00A5728F">
              <w:rPr>
                <w:szCs w:val="20"/>
              </w:rPr>
              <w:t>на 2021-2025 годы</w:t>
            </w:r>
            <w:r w:rsidRPr="00A5728F"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Всего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A5728F" w:rsidRPr="00A5728F" w:rsidRDefault="00A5728F" w:rsidP="000376DF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851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8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</w:tr>
      <w:tr w:rsidR="0060019F" w:rsidRPr="00A5728F" w:rsidTr="0060019F">
        <w:tc>
          <w:tcPr>
            <w:tcW w:w="1419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Областной бюджет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8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</w:tr>
      <w:tr w:rsidR="0060019F" w:rsidRPr="00A5728F" w:rsidTr="0060019F">
        <w:tc>
          <w:tcPr>
            <w:tcW w:w="1419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Федеральный бюджет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8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</w:tr>
      <w:tr w:rsidR="0060019F" w:rsidRPr="00A5728F" w:rsidTr="0060019F">
        <w:trPr>
          <w:trHeight w:val="1130"/>
        </w:trPr>
        <w:tc>
          <w:tcPr>
            <w:tcW w:w="1419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Местный бюджет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</w:t>
            </w:r>
          </w:p>
        </w:tc>
        <w:tc>
          <w:tcPr>
            <w:tcW w:w="850" w:type="dxa"/>
          </w:tcPr>
          <w:p w:rsidR="00A5728F" w:rsidRPr="00A5728F" w:rsidRDefault="00A5728F" w:rsidP="000376DF">
            <w:pPr>
              <w:rPr>
                <w:sz w:val="18"/>
                <w:szCs w:val="20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851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8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rPr>
                <w:sz w:val="22"/>
              </w:rPr>
            </w:pPr>
            <w:r w:rsidRPr="00A5728F">
              <w:rPr>
                <w:sz w:val="18"/>
                <w:szCs w:val="20"/>
              </w:rPr>
              <w:t>0,5</w:t>
            </w:r>
          </w:p>
        </w:tc>
      </w:tr>
      <w:tr w:rsidR="0060019F" w:rsidRPr="00A5728F" w:rsidTr="0060019F">
        <w:tc>
          <w:tcPr>
            <w:tcW w:w="1419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 xml:space="preserve"> Внебюджетные источники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0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8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  <w:tc>
          <w:tcPr>
            <w:tcW w:w="709" w:type="dxa"/>
          </w:tcPr>
          <w:p w:rsidR="00A5728F" w:rsidRPr="00A5728F" w:rsidRDefault="00A5728F" w:rsidP="000376DF">
            <w:pPr>
              <w:jc w:val="center"/>
              <w:rPr>
                <w:szCs w:val="28"/>
              </w:rPr>
            </w:pPr>
            <w:r w:rsidRPr="00A5728F">
              <w:rPr>
                <w:szCs w:val="28"/>
              </w:rPr>
              <w:t>-</w:t>
            </w:r>
          </w:p>
        </w:tc>
      </w:tr>
    </w:tbl>
    <w:p w:rsidR="000163DC" w:rsidRDefault="000163DC" w:rsidP="00A5728F">
      <w:pPr>
        <w:ind w:firstLine="567"/>
        <w:jc w:val="center"/>
        <w:rPr>
          <w:szCs w:val="28"/>
        </w:rPr>
        <w:sectPr w:rsidR="000163DC" w:rsidSect="00D569B1">
          <w:type w:val="continuous"/>
          <w:pgSz w:w="11906" w:h="16838"/>
          <w:pgMar w:top="720" w:right="720" w:bottom="720" w:left="720" w:header="397" w:footer="227" w:gutter="0"/>
          <w:cols w:space="708"/>
          <w:docGrid w:linePitch="381"/>
        </w:sectPr>
      </w:pPr>
    </w:p>
    <w:p w:rsidR="00A5728F" w:rsidRPr="00A5728F" w:rsidRDefault="00A5728F" w:rsidP="00A5728F">
      <w:pPr>
        <w:ind w:firstLine="567"/>
        <w:jc w:val="center"/>
        <w:rPr>
          <w:szCs w:val="28"/>
        </w:rPr>
      </w:pPr>
    </w:p>
    <w:p w:rsidR="00516A3B" w:rsidRPr="00516A3B" w:rsidRDefault="00516A3B" w:rsidP="00516A3B">
      <w:pPr>
        <w:ind w:firstLine="567"/>
        <w:jc w:val="center"/>
        <w:rPr>
          <w:b/>
          <w:szCs w:val="28"/>
        </w:rPr>
      </w:pPr>
      <w:r w:rsidRPr="00516A3B">
        <w:rPr>
          <w:b/>
          <w:szCs w:val="28"/>
        </w:rPr>
        <w:t xml:space="preserve">АДМИНИСТРАЦИЯ БАЖИНСКОГО СЕЛЬСОВЕТА </w:t>
      </w:r>
    </w:p>
    <w:p w:rsidR="00516A3B" w:rsidRPr="00516A3B" w:rsidRDefault="00516A3B" w:rsidP="00516A3B">
      <w:pPr>
        <w:ind w:firstLine="567"/>
        <w:jc w:val="center"/>
        <w:rPr>
          <w:b/>
          <w:szCs w:val="28"/>
        </w:rPr>
      </w:pPr>
      <w:r w:rsidRPr="00516A3B">
        <w:rPr>
          <w:b/>
          <w:szCs w:val="28"/>
        </w:rPr>
        <w:t xml:space="preserve">МАСЛЯНИНСКОГО РАЙОНА НОВОСИБИРСКОЙ ОБЛАСТИ </w:t>
      </w:r>
    </w:p>
    <w:p w:rsidR="00516A3B" w:rsidRPr="00516A3B" w:rsidRDefault="00516A3B" w:rsidP="00516A3B">
      <w:pPr>
        <w:ind w:firstLine="567"/>
        <w:jc w:val="center"/>
        <w:rPr>
          <w:b/>
          <w:szCs w:val="28"/>
        </w:rPr>
      </w:pPr>
    </w:p>
    <w:p w:rsidR="00516A3B" w:rsidRPr="00516A3B" w:rsidRDefault="00516A3B" w:rsidP="00516A3B">
      <w:pPr>
        <w:ind w:firstLine="567"/>
        <w:jc w:val="center"/>
        <w:rPr>
          <w:b/>
          <w:szCs w:val="28"/>
        </w:rPr>
      </w:pPr>
      <w:r w:rsidRPr="00516A3B">
        <w:rPr>
          <w:b/>
          <w:szCs w:val="28"/>
        </w:rPr>
        <w:t>ПОСТАНОВЛЕНИЕ</w:t>
      </w:r>
    </w:p>
    <w:p w:rsidR="00516A3B" w:rsidRPr="00516A3B" w:rsidRDefault="00516A3B" w:rsidP="00516A3B">
      <w:pPr>
        <w:ind w:firstLine="567"/>
        <w:jc w:val="center"/>
        <w:rPr>
          <w:szCs w:val="28"/>
        </w:rPr>
      </w:pPr>
      <w:r w:rsidRPr="00516A3B">
        <w:rPr>
          <w:szCs w:val="28"/>
        </w:rPr>
        <w:t xml:space="preserve">от  12 апреля 2021 года                       </w:t>
      </w:r>
      <w:proofErr w:type="spellStart"/>
      <w:r w:rsidRPr="00516A3B">
        <w:rPr>
          <w:szCs w:val="28"/>
        </w:rPr>
        <w:t>с</w:t>
      </w:r>
      <w:proofErr w:type="gramStart"/>
      <w:r w:rsidRPr="00516A3B">
        <w:rPr>
          <w:szCs w:val="28"/>
        </w:rPr>
        <w:t>.Б</w:t>
      </w:r>
      <w:proofErr w:type="gramEnd"/>
      <w:r w:rsidRPr="00516A3B">
        <w:rPr>
          <w:szCs w:val="28"/>
        </w:rPr>
        <w:t>ажинск</w:t>
      </w:r>
      <w:proofErr w:type="spellEnd"/>
      <w:r w:rsidRPr="00516A3B">
        <w:rPr>
          <w:szCs w:val="28"/>
        </w:rPr>
        <w:t xml:space="preserve">                                          № 35</w:t>
      </w:r>
    </w:p>
    <w:p w:rsidR="00516A3B" w:rsidRPr="00516A3B" w:rsidRDefault="00516A3B" w:rsidP="00516A3B">
      <w:pPr>
        <w:ind w:firstLine="567"/>
        <w:jc w:val="center"/>
        <w:rPr>
          <w:szCs w:val="28"/>
        </w:rPr>
      </w:pPr>
    </w:p>
    <w:p w:rsidR="00516A3B" w:rsidRPr="00516A3B" w:rsidRDefault="00516A3B" w:rsidP="00516A3B">
      <w:pPr>
        <w:ind w:firstLine="567"/>
        <w:jc w:val="center"/>
        <w:rPr>
          <w:b/>
          <w:bCs/>
          <w:szCs w:val="28"/>
        </w:rPr>
      </w:pPr>
      <w:r w:rsidRPr="00516A3B">
        <w:rPr>
          <w:b/>
          <w:bCs/>
          <w:szCs w:val="28"/>
        </w:rPr>
        <w:t>Об установлении норматива стоимости 1 кв</w:t>
      </w:r>
      <w:proofErr w:type="gramStart"/>
      <w:r w:rsidRPr="00516A3B">
        <w:rPr>
          <w:b/>
          <w:bCs/>
          <w:szCs w:val="28"/>
        </w:rPr>
        <w:t>.м</w:t>
      </w:r>
      <w:proofErr w:type="gramEnd"/>
      <w:r w:rsidRPr="00516A3B">
        <w:rPr>
          <w:b/>
          <w:bCs/>
          <w:szCs w:val="28"/>
        </w:rPr>
        <w:t xml:space="preserve"> общей площади жилья в </w:t>
      </w:r>
      <w:proofErr w:type="spellStart"/>
      <w:r w:rsidRPr="00516A3B">
        <w:rPr>
          <w:b/>
          <w:bCs/>
          <w:szCs w:val="28"/>
        </w:rPr>
        <w:t>Бажинском</w:t>
      </w:r>
      <w:proofErr w:type="spellEnd"/>
      <w:r w:rsidRPr="00516A3B">
        <w:rPr>
          <w:b/>
          <w:bCs/>
          <w:szCs w:val="28"/>
        </w:rPr>
        <w:t xml:space="preserve"> сельсовете </w:t>
      </w:r>
      <w:proofErr w:type="spellStart"/>
      <w:r w:rsidRPr="00516A3B">
        <w:rPr>
          <w:b/>
          <w:bCs/>
          <w:szCs w:val="28"/>
        </w:rPr>
        <w:t>Маслянинского</w:t>
      </w:r>
      <w:proofErr w:type="spellEnd"/>
      <w:r w:rsidRPr="00516A3B">
        <w:rPr>
          <w:b/>
          <w:bCs/>
          <w:szCs w:val="28"/>
        </w:rPr>
        <w:t xml:space="preserve">   района Новосибирской области для расчета размера социальной выплаты на приобретение (строительство) жилья </w:t>
      </w:r>
    </w:p>
    <w:p w:rsidR="00516A3B" w:rsidRPr="00516A3B" w:rsidRDefault="00516A3B" w:rsidP="00516A3B">
      <w:pPr>
        <w:numPr>
          <w:ilvl w:val="0"/>
          <w:numId w:val="6"/>
        </w:numPr>
        <w:jc w:val="center"/>
        <w:rPr>
          <w:bCs/>
          <w:szCs w:val="28"/>
        </w:rPr>
      </w:pPr>
      <w:r w:rsidRPr="00516A3B">
        <w:rPr>
          <w:bCs/>
          <w:szCs w:val="28"/>
        </w:rPr>
        <w:t>В соответствии с Постановлением Правительства Новосибирской области от 15 сентября 2014 г. N 352-п "О государственной программе Новосибирской области "Обеспечение жильем молодых семей в Новосибирской области", Приказом Министерства строительства и жилищно-коммунального хозяйства Российской Федерации от 26.02.2021 г. № 94/</w:t>
      </w:r>
      <w:proofErr w:type="spellStart"/>
      <w:proofErr w:type="gramStart"/>
      <w:r w:rsidRPr="00516A3B">
        <w:rPr>
          <w:bCs/>
          <w:szCs w:val="28"/>
        </w:rPr>
        <w:t>пр</w:t>
      </w:r>
      <w:proofErr w:type="spellEnd"/>
      <w:proofErr w:type="gramEnd"/>
      <w:r w:rsidRPr="00516A3B">
        <w:rPr>
          <w:bCs/>
          <w:szCs w:val="28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года", администрация </w:t>
      </w:r>
      <w:proofErr w:type="spellStart"/>
      <w:r w:rsidRPr="00516A3B">
        <w:rPr>
          <w:bCs/>
          <w:szCs w:val="28"/>
        </w:rPr>
        <w:t>Бажинского</w:t>
      </w:r>
      <w:proofErr w:type="spellEnd"/>
      <w:r w:rsidRPr="00516A3B">
        <w:rPr>
          <w:bCs/>
          <w:szCs w:val="28"/>
        </w:rPr>
        <w:t xml:space="preserve"> сельсовета </w:t>
      </w:r>
      <w:proofErr w:type="spellStart"/>
      <w:r w:rsidRPr="00516A3B">
        <w:rPr>
          <w:bCs/>
          <w:szCs w:val="28"/>
        </w:rPr>
        <w:t>Маслянинского</w:t>
      </w:r>
      <w:proofErr w:type="spellEnd"/>
      <w:r w:rsidRPr="00516A3B">
        <w:rPr>
          <w:bCs/>
          <w:szCs w:val="28"/>
        </w:rPr>
        <w:t xml:space="preserve">   района Новосибирской области </w:t>
      </w:r>
    </w:p>
    <w:p w:rsidR="00516A3B" w:rsidRDefault="00516A3B" w:rsidP="00516A3B">
      <w:pPr>
        <w:ind w:firstLine="567"/>
        <w:jc w:val="center"/>
        <w:rPr>
          <w:szCs w:val="28"/>
        </w:rPr>
      </w:pPr>
    </w:p>
    <w:p w:rsidR="00516A3B" w:rsidRPr="00516A3B" w:rsidRDefault="00516A3B" w:rsidP="00516A3B">
      <w:pPr>
        <w:ind w:firstLine="567"/>
        <w:jc w:val="center"/>
        <w:rPr>
          <w:szCs w:val="28"/>
        </w:rPr>
      </w:pPr>
      <w:r w:rsidRPr="00516A3B">
        <w:rPr>
          <w:szCs w:val="28"/>
        </w:rPr>
        <w:t>ПОСТАНОВЛЯЕТ:</w:t>
      </w:r>
    </w:p>
    <w:p w:rsidR="00516A3B" w:rsidRPr="00516A3B" w:rsidRDefault="00516A3B" w:rsidP="00516A3B">
      <w:pPr>
        <w:ind w:firstLine="567"/>
        <w:rPr>
          <w:szCs w:val="28"/>
        </w:rPr>
      </w:pPr>
      <w:r w:rsidRPr="00516A3B">
        <w:rPr>
          <w:szCs w:val="28"/>
        </w:rPr>
        <w:t xml:space="preserve">1. </w:t>
      </w:r>
      <w:proofErr w:type="gramStart"/>
      <w:r w:rsidRPr="00516A3B">
        <w:rPr>
          <w:szCs w:val="28"/>
        </w:rPr>
        <w:t xml:space="preserve">Установить на </w:t>
      </w:r>
      <w:r w:rsidRPr="00516A3B">
        <w:rPr>
          <w:szCs w:val="28"/>
          <w:lang w:val="en-US"/>
        </w:rPr>
        <w:t>II</w:t>
      </w:r>
      <w:r w:rsidRPr="00516A3B">
        <w:rPr>
          <w:szCs w:val="28"/>
        </w:rPr>
        <w:t xml:space="preserve"> квартал 2021 года норматив стоимости 1 кв. м общей площади жилья в </w:t>
      </w:r>
      <w:proofErr w:type="spellStart"/>
      <w:r w:rsidRPr="00516A3B">
        <w:rPr>
          <w:szCs w:val="28"/>
        </w:rPr>
        <w:t>Бажинском</w:t>
      </w:r>
      <w:proofErr w:type="spellEnd"/>
      <w:r w:rsidRPr="00516A3B">
        <w:rPr>
          <w:szCs w:val="28"/>
        </w:rPr>
        <w:t xml:space="preserve"> сельсовете </w:t>
      </w:r>
      <w:proofErr w:type="spellStart"/>
      <w:r w:rsidRPr="00516A3B">
        <w:rPr>
          <w:szCs w:val="28"/>
        </w:rPr>
        <w:t>Маслянинского</w:t>
      </w:r>
      <w:proofErr w:type="spellEnd"/>
      <w:r w:rsidRPr="00516A3B">
        <w:rPr>
          <w:szCs w:val="28"/>
        </w:rPr>
        <w:t xml:space="preserve">  района Новосибирской области в размере 51 428 (пятьдесят одна тысяча четыреста двадцать восемь) рублей для расчета размера социальной выплаты на приобретение (строительство) и их использования жилья для молодой семьи - участницы государственной программы Новосибирской области "Обеспечение жильем молодых семей в Новосибирской области. </w:t>
      </w:r>
      <w:proofErr w:type="gramEnd"/>
    </w:p>
    <w:p w:rsidR="00516A3B" w:rsidRPr="00516A3B" w:rsidRDefault="00516A3B" w:rsidP="00516A3B">
      <w:pPr>
        <w:ind w:firstLine="567"/>
        <w:rPr>
          <w:szCs w:val="28"/>
        </w:rPr>
      </w:pPr>
      <w:r w:rsidRPr="00516A3B">
        <w:rPr>
          <w:szCs w:val="28"/>
        </w:rPr>
        <w:t>2. Опубликовать  настоящее постановление в печатном издании "</w:t>
      </w:r>
      <w:proofErr w:type="spellStart"/>
      <w:r w:rsidRPr="00516A3B">
        <w:rPr>
          <w:szCs w:val="28"/>
        </w:rPr>
        <w:t>Бажинский</w:t>
      </w:r>
      <w:proofErr w:type="spellEnd"/>
      <w:r w:rsidRPr="00516A3B">
        <w:rPr>
          <w:szCs w:val="28"/>
        </w:rPr>
        <w:t xml:space="preserve"> Вестник" и разместить на официальном сайте администрации </w:t>
      </w:r>
      <w:proofErr w:type="spellStart"/>
      <w:r w:rsidRPr="00516A3B">
        <w:rPr>
          <w:szCs w:val="28"/>
        </w:rPr>
        <w:t>Бажинского</w:t>
      </w:r>
      <w:proofErr w:type="spellEnd"/>
      <w:r w:rsidRPr="00516A3B">
        <w:rPr>
          <w:szCs w:val="28"/>
        </w:rPr>
        <w:t xml:space="preserve"> сельсовета </w:t>
      </w:r>
      <w:proofErr w:type="spellStart"/>
      <w:r w:rsidRPr="00516A3B">
        <w:rPr>
          <w:szCs w:val="28"/>
        </w:rPr>
        <w:t>Маслянинского</w:t>
      </w:r>
      <w:proofErr w:type="spellEnd"/>
      <w:r w:rsidRPr="00516A3B">
        <w:rPr>
          <w:szCs w:val="28"/>
        </w:rPr>
        <w:t xml:space="preserve">   района Новосибирской области.</w:t>
      </w:r>
    </w:p>
    <w:p w:rsidR="00516A3B" w:rsidRPr="00516A3B" w:rsidRDefault="00516A3B" w:rsidP="004D4004">
      <w:pPr>
        <w:rPr>
          <w:szCs w:val="28"/>
        </w:rPr>
      </w:pPr>
    </w:p>
    <w:p w:rsidR="00516A3B" w:rsidRPr="00516A3B" w:rsidRDefault="00516A3B" w:rsidP="00516A3B">
      <w:pPr>
        <w:ind w:firstLine="567"/>
        <w:rPr>
          <w:szCs w:val="28"/>
        </w:rPr>
      </w:pPr>
      <w:r w:rsidRPr="00516A3B">
        <w:rPr>
          <w:szCs w:val="28"/>
        </w:rPr>
        <w:t xml:space="preserve">Глава </w:t>
      </w:r>
      <w:proofErr w:type="spellStart"/>
      <w:r w:rsidRPr="00516A3B">
        <w:rPr>
          <w:szCs w:val="28"/>
        </w:rPr>
        <w:t>Бажинского</w:t>
      </w:r>
      <w:proofErr w:type="spellEnd"/>
      <w:r w:rsidRPr="00516A3B">
        <w:rPr>
          <w:szCs w:val="28"/>
        </w:rPr>
        <w:t xml:space="preserve"> сельсовета </w:t>
      </w:r>
    </w:p>
    <w:p w:rsidR="00516A3B" w:rsidRPr="00516A3B" w:rsidRDefault="00516A3B" w:rsidP="00516A3B">
      <w:pPr>
        <w:ind w:firstLine="567"/>
        <w:rPr>
          <w:szCs w:val="28"/>
        </w:rPr>
      </w:pPr>
      <w:proofErr w:type="spellStart"/>
      <w:r w:rsidRPr="00516A3B">
        <w:rPr>
          <w:szCs w:val="28"/>
        </w:rPr>
        <w:t>Маслянинского</w:t>
      </w:r>
      <w:proofErr w:type="spellEnd"/>
      <w:r w:rsidRPr="00516A3B">
        <w:rPr>
          <w:szCs w:val="28"/>
        </w:rPr>
        <w:t xml:space="preserve">   района  </w:t>
      </w:r>
    </w:p>
    <w:p w:rsidR="00516A3B" w:rsidRPr="00516A3B" w:rsidRDefault="00516A3B" w:rsidP="00516A3B">
      <w:pPr>
        <w:ind w:firstLine="567"/>
        <w:rPr>
          <w:szCs w:val="28"/>
        </w:rPr>
      </w:pPr>
      <w:r w:rsidRPr="00516A3B">
        <w:rPr>
          <w:szCs w:val="28"/>
        </w:rPr>
        <w:t xml:space="preserve">Новосибирской  области                                                 </w:t>
      </w:r>
      <w:r>
        <w:rPr>
          <w:szCs w:val="28"/>
        </w:rPr>
        <w:t xml:space="preserve">                </w:t>
      </w:r>
      <w:r w:rsidRPr="00516A3B">
        <w:rPr>
          <w:szCs w:val="28"/>
        </w:rPr>
        <w:t xml:space="preserve">    Ю.Ф. Панюшкин</w:t>
      </w:r>
    </w:p>
    <w:sectPr w:rsidR="00516A3B" w:rsidRPr="00516A3B" w:rsidSect="00D569B1">
      <w:type w:val="continuous"/>
      <w:pgSz w:w="11906" w:h="16838"/>
      <w:pgMar w:top="720" w:right="720" w:bottom="720" w:left="720" w:header="397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59" w:rsidRDefault="00DF4B59" w:rsidP="00CB544C">
      <w:r>
        <w:separator/>
      </w:r>
    </w:p>
  </w:endnote>
  <w:endnote w:type="continuationSeparator" w:id="0">
    <w:p w:rsidR="00DF4B59" w:rsidRDefault="00DF4B59" w:rsidP="00CB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59" w:rsidRDefault="00DF4B59" w:rsidP="00CB544C">
      <w:r>
        <w:separator/>
      </w:r>
    </w:p>
  </w:footnote>
  <w:footnote w:type="continuationSeparator" w:id="0">
    <w:p w:rsidR="00DF4B59" w:rsidRDefault="00DF4B59" w:rsidP="00CB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F26" w:rsidRDefault="00264F26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768B7">
      <w:rPr>
        <w:rFonts w:ascii="Cambria" w:hAnsi="Cambria"/>
        <w:i/>
        <w:sz w:val="22"/>
        <w:szCs w:val="22"/>
      </w:rPr>
      <w:t>«</w:t>
    </w:r>
    <w:proofErr w:type="spellStart"/>
    <w:r w:rsidRPr="00F768B7">
      <w:rPr>
        <w:rFonts w:ascii="Cambria" w:hAnsi="Cambria"/>
        <w:i/>
        <w:sz w:val="22"/>
        <w:szCs w:val="22"/>
      </w:rPr>
      <w:t>Бажинский</w:t>
    </w:r>
    <w:proofErr w:type="spellEnd"/>
    <w:r w:rsidRPr="00F768B7">
      <w:rPr>
        <w:rFonts w:ascii="Cambria" w:hAnsi="Cambria"/>
        <w:i/>
        <w:sz w:val="22"/>
        <w:szCs w:val="22"/>
      </w:rPr>
      <w:t xml:space="preserve"> </w:t>
    </w:r>
    <w:r>
      <w:rPr>
        <w:rFonts w:ascii="Cambria" w:hAnsi="Cambria"/>
        <w:i/>
        <w:sz w:val="22"/>
        <w:szCs w:val="22"/>
      </w:rPr>
      <w:t>В</w:t>
    </w:r>
    <w:r w:rsidRPr="00F768B7">
      <w:rPr>
        <w:rFonts w:ascii="Cambria" w:hAnsi="Cambria"/>
        <w:i/>
        <w:sz w:val="22"/>
        <w:szCs w:val="22"/>
      </w:rPr>
      <w:t>естник» №</w:t>
    </w:r>
    <w:r>
      <w:rPr>
        <w:rFonts w:ascii="Cambria" w:hAnsi="Cambria"/>
        <w:i/>
        <w:sz w:val="22"/>
        <w:szCs w:val="22"/>
      </w:rPr>
      <w:t xml:space="preserve"> </w:t>
    </w:r>
    <w:r w:rsidR="00915685">
      <w:rPr>
        <w:rFonts w:ascii="Cambria" w:hAnsi="Cambria"/>
        <w:i/>
        <w:sz w:val="22"/>
        <w:szCs w:val="22"/>
      </w:rPr>
      <w:t>7</w:t>
    </w:r>
    <w:r w:rsidRPr="00F768B7">
      <w:rPr>
        <w:rFonts w:ascii="Cambria" w:hAnsi="Cambria"/>
        <w:i/>
        <w:sz w:val="22"/>
        <w:szCs w:val="22"/>
      </w:rPr>
      <w:t xml:space="preserve"> от </w:t>
    </w:r>
    <w:r w:rsidR="00940BCD">
      <w:rPr>
        <w:rFonts w:ascii="Cambria" w:hAnsi="Cambria"/>
        <w:i/>
        <w:sz w:val="22"/>
        <w:szCs w:val="22"/>
      </w:rPr>
      <w:t>1</w:t>
    </w:r>
    <w:r w:rsidR="00915685">
      <w:rPr>
        <w:rFonts w:ascii="Cambria" w:hAnsi="Cambria"/>
        <w:i/>
        <w:sz w:val="22"/>
        <w:szCs w:val="22"/>
      </w:rPr>
      <w:t>5 апреля</w:t>
    </w:r>
    <w:r>
      <w:rPr>
        <w:rFonts w:ascii="Cambria" w:hAnsi="Cambria"/>
        <w:i/>
        <w:sz w:val="22"/>
        <w:szCs w:val="22"/>
      </w:rPr>
      <w:t xml:space="preserve"> </w:t>
    </w:r>
    <w:r w:rsidRPr="00F768B7">
      <w:rPr>
        <w:rFonts w:ascii="Cambria" w:hAnsi="Cambria"/>
        <w:i/>
        <w:sz w:val="22"/>
        <w:szCs w:val="22"/>
      </w:rPr>
      <w:t xml:space="preserve"> 2021 г. </w:t>
    </w:r>
  </w:p>
  <w:p w:rsidR="00264F26" w:rsidRDefault="00264F26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367"/>
        </w:tabs>
        <w:ind w:left="567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07"/>
        </w:tabs>
        <w:ind w:left="567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287"/>
        </w:tabs>
        <w:ind w:left="1287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31"/>
        </w:tabs>
        <w:ind w:left="1431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575"/>
        </w:tabs>
        <w:ind w:left="1575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719"/>
        </w:tabs>
        <w:ind w:left="1719" w:hanging="432"/>
      </w:p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4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4C"/>
    <w:rsid w:val="000144FA"/>
    <w:rsid w:val="000163DC"/>
    <w:rsid w:val="00027B79"/>
    <w:rsid w:val="00062CFA"/>
    <w:rsid w:val="000766B3"/>
    <w:rsid w:val="00081C80"/>
    <w:rsid w:val="000A5A8D"/>
    <w:rsid w:val="000C1020"/>
    <w:rsid w:val="000D48F0"/>
    <w:rsid w:val="000E6A97"/>
    <w:rsid w:val="00141157"/>
    <w:rsid w:val="00151EE3"/>
    <w:rsid w:val="00157C50"/>
    <w:rsid w:val="001975AF"/>
    <w:rsid w:val="001A25FD"/>
    <w:rsid w:val="001E366B"/>
    <w:rsid w:val="001E41F0"/>
    <w:rsid w:val="00253254"/>
    <w:rsid w:val="00264F26"/>
    <w:rsid w:val="002D1513"/>
    <w:rsid w:val="002D28D3"/>
    <w:rsid w:val="0033491A"/>
    <w:rsid w:val="003C4E64"/>
    <w:rsid w:val="003E4ABE"/>
    <w:rsid w:val="00425CF8"/>
    <w:rsid w:val="00430101"/>
    <w:rsid w:val="004407FA"/>
    <w:rsid w:val="00444473"/>
    <w:rsid w:val="00476C0E"/>
    <w:rsid w:val="004C2703"/>
    <w:rsid w:val="004D4004"/>
    <w:rsid w:val="004E77BB"/>
    <w:rsid w:val="00516A3B"/>
    <w:rsid w:val="0053125D"/>
    <w:rsid w:val="00536D6A"/>
    <w:rsid w:val="00574D1F"/>
    <w:rsid w:val="00587EDC"/>
    <w:rsid w:val="005C71CA"/>
    <w:rsid w:val="0060019F"/>
    <w:rsid w:val="00653B64"/>
    <w:rsid w:val="00672FA9"/>
    <w:rsid w:val="00714CEB"/>
    <w:rsid w:val="007323F0"/>
    <w:rsid w:val="00753839"/>
    <w:rsid w:val="007E5C8C"/>
    <w:rsid w:val="007E7278"/>
    <w:rsid w:val="008125D7"/>
    <w:rsid w:val="00831C32"/>
    <w:rsid w:val="008501BD"/>
    <w:rsid w:val="00893CD1"/>
    <w:rsid w:val="008B582C"/>
    <w:rsid w:val="008D5A21"/>
    <w:rsid w:val="00915685"/>
    <w:rsid w:val="00940BCD"/>
    <w:rsid w:val="0096607A"/>
    <w:rsid w:val="009A0F0B"/>
    <w:rsid w:val="009C6B0F"/>
    <w:rsid w:val="009F4AA1"/>
    <w:rsid w:val="00A205E9"/>
    <w:rsid w:val="00A33D15"/>
    <w:rsid w:val="00A56351"/>
    <w:rsid w:val="00A5728F"/>
    <w:rsid w:val="00A770FE"/>
    <w:rsid w:val="00AE7828"/>
    <w:rsid w:val="00AF16A4"/>
    <w:rsid w:val="00B30FD9"/>
    <w:rsid w:val="00B40C51"/>
    <w:rsid w:val="00B47FAC"/>
    <w:rsid w:val="00B66296"/>
    <w:rsid w:val="00BA2841"/>
    <w:rsid w:val="00BB0540"/>
    <w:rsid w:val="00C26E45"/>
    <w:rsid w:val="00C46EAF"/>
    <w:rsid w:val="00CB544C"/>
    <w:rsid w:val="00CE56C3"/>
    <w:rsid w:val="00CF7DF5"/>
    <w:rsid w:val="00D27BEC"/>
    <w:rsid w:val="00D32886"/>
    <w:rsid w:val="00D53CD8"/>
    <w:rsid w:val="00D569B1"/>
    <w:rsid w:val="00D7038D"/>
    <w:rsid w:val="00DD478B"/>
    <w:rsid w:val="00DF4B59"/>
    <w:rsid w:val="00E062EA"/>
    <w:rsid w:val="00E2575F"/>
    <w:rsid w:val="00E31143"/>
    <w:rsid w:val="00E41D3B"/>
    <w:rsid w:val="00EF384D"/>
    <w:rsid w:val="00EF3CD0"/>
    <w:rsid w:val="00F24554"/>
    <w:rsid w:val="00F74390"/>
    <w:rsid w:val="00FC5896"/>
    <w:rsid w:val="00FD225F"/>
    <w:rsid w:val="00FF07A4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351"/>
    <w:pPr>
      <w:numPr>
        <w:numId w:val="6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56351"/>
    <w:pPr>
      <w:numPr>
        <w:ilvl w:val="1"/>
        <w:numId w:val="6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A56351"/>
    <w:pPr>
      <w:numPr>
        <w:ilvl w:val="2"/>
        <w:numId w:val="6"/>
      </w:numPr>
      <w:outlineLvl w:val="2"/>
    </w:pPr>
  </w:style>
  <w:style w:type="paragraph" w:styleId="4">
    <w:name w:val="heading 4"/>
    <w:basedOn w:val="a"/>
    <w:next w:val="a"/>
    <w:link w:val="40"/>
    <w:qFormat/>
    <w:rsid w:val="00A56351"/>
    <w:pPr>
      <w:numPr>
        <w:ilvl w:val="3"/>
        <w:numId w:val="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6351"/>
    <w:pPr>
      <w:numPr>
        <w:ilvl w:val="4"/>
        <w:numId w:val="6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A56351"/>
    <w:pPr>
      <w:numPr>
        <w:ilvl w:val="5"/>
        <w:numId w:val="6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351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A56351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A56351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A56351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A56351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A56351"/>
    <w:rPr>
      <w:color w:val="000000"/>
      <w:sz w:val="28"/>
      <w:szCs w:val="28"/>
    </w:rPr>
  </w:style>
  <w:style w:type="character" w:styleId="a3">
    <w:name w:val="Strong"/>
    <w:qFormat/>
    <w:rsid w:val="00A56351"/>
    <w:rPr>
      <w:b/>
      <w:bCs/>
    </w:rPr>
  </w:style>
  <w:style w:type="character" w:styleId="a4">
    <w:name w:val="Emphasis"/>
    <w:uiPriority w:val="20"/>
    <w:qFormat/>
    <w:rsid w:val="00A56351"/>
    <w:rPr>
      <w:i/>
      <w:iCs/>
    </w:rPr>
  </w:style>
  <w:style w:type="paragraph" w:styleId="a5">
    <w:name w:val="No Spacing"/>
    <w:uiPriority w:val="1"/>
    <w:qFormat/>
    <w:rsid w:val="00A56351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6351"/>
    <w:pPr>
      <w:ind w:left="720"/>
      <w:contextualSpacing/>
    </w:pPr>
  </w:style>
  <w:style w:type="paragraph" w:styleId="a7">
    <w:name w:val="header"/>
    <w:basedOn w:val="a"/>
    <w:link w:val="a8"/>
    <w:uiPriority w:val="99"/>
    <w:rsid w:val="00CB54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544C"/>
    <w:rPr>
      <w:sz w:val="24"/>
      <w:szCs w:val="24"/>
    </w:rPr>
  </w:style>
  <w:style w:type="paragraph" w:styleId="a9">
    <w:name w:val="Title"/>
    <w:basedOn w:val="a"/>
    <w:link w:val="aa"/>
    <w:qFormat/>
    <w:rsid w:val="00CB544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CB544C"/>
    <w:rPr>
      <w:b/>
      <w:sz w:val="24"/>
    </w:rPr>
  </w:style>
  <w:style w:type="paragraph" w:styleId="ab">
    <w:name w:val="Body Text"/>
    <w:basedOn w:val="a"/>
    <w:link w:val="ac"/>
    <w:rsid w:val="00CB544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rsid w:val="00CB544C"/>
    <w:rPr>
      <w:b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B5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544C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CB54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544C"/>
    <w:rPr>
      <w:sz w:val="24"/>
      <w:szCs w:val="24"/>
    </w:rPr>
  </w:style>
  <w:style w:type="paragraph" w:customStyle="1" w:styleId="ConsPlusNonformat">
    <w:name w:val="ConsPlusNonformat"/>
    <w:uiPriority w:val="99"/>
    <w:rsid w:val="00653B6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basedOn w:val="a0"/>
    <w:uiPriority w:val="99"/>
    <w:unhideWhenUsed/>
    <w:rsid w:val="00B40C5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B0540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ertext">
    <w:name w:val="headertext"/>
    <w:basedOn w:val="a"/>
    <w:rsid w:val="00157C5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7C50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444473"/>
    <w:pPr>
      <w:spacing w:before="100" w:beforeAutospacing="1" w:after="100" w:afterAutospacing="1"/>
    </w:pPr>
  </w:style>
  <w:style w:type="paragraph" w:customStyle="1" w:styleId="Default">
    <w:name w:val="Default"/>
    <w:rsid w:val="00444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pt">
    <w:name w:val="Основной текст (2) + 13 pt;Полужирный"/>
    <w:basedOn w:val="a0"/>
    <w:rsid w:val="00444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35DB-6B9C-409A-8AEA-0845996B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28</cp:revision>
  <cp:lastPrinted>2021-04-01T02:15:00Z</cp:lastPrinted>
  <dcterms:created xsi:type="dcterms:W3CDTF">2021-03-11T05:42:00Z</dcterms:created>
  <dcterms:modified xsi:type="dcterms:W3CDTF">2021-04-16T02:37:00Z</dcterms:modified>
</cp:coreProperties>
</file>