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7B8" w:rsidRDefault="002427B8" w:rsidP="0067675E">
      <w:pPr>
        <w:jc w:val="center"/>
        <w:rPr>
          <w:b/>
          <w:bCs/>
          <w:sz w:val="22"/>
          <w:szCs w:val="22"/>
        </w:rPr>
      </w:pPr>
    </w:p>
    <w:p w:rsidR="0067675E" w:rsidRDefault="00045C66" w:rsidP="0067675E">
      <w:pPr>
        <w:jc w:val="center"/>
        <w:rPr>
          <w:b/>
          <w:bCs/>
          <w:sz w:val="22"/>
          <w:szCs w:val="22"/>
        </w:rPr>
      </w:pPr>
      <w:r w:rsidRPr="00045C66">
        <w:rPr>
          <w:noProof/>
          <w:sz w:val="22"/>
          <w:szCs w:val="22"/>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56.7pt;margin-top:-42.55pt;width:.75pt;height:.75pt;z-index:251659264;visibility:hidden" stroked="f">
            <v:imagedata r:id="rId8" o:title=""/>
          </v:shape>
        </w:pict>
      </w:r>
      <w:r w:rsidR="0067675E" w:rsidRPr="00956A5F">
        <w:rPr>
          <w:b/>
          <w:bCs/>
          <w:sz w:val="22"/>
          <w:szCs w:val="22"/>
        </w:rPr>
        <w:t>Извещение о проведении электронного аукциона</w:t>
      </w:r>
    </w:p>
    <w:p w:rsidR="00042006" w:rsidRPr="00956A5F" w:rsidRDefault="00042006" w:rsidP="0067675E">
      <w:pPr>
        <w:jc w:val="center"/>
        <w:rPr>
          <w:sz w:val="22"/>
          <w:szCs w:val="22"/>
        </w:rPr>
      </w:pPr>
    </w:p>
    <w:p w:rsidR="00070ED9" w:rsidRPr="009B6412" w:rsidRDefault="009B6412" w:rsidP="009B6412">
      <w:pPr>
        <w:keepNext/>
        <w:keepLines/>
        <w:widowControl w:val="0"/>
        <w:suppressLineNumbers/>
        <w:tabs>
          <w:tab w:val="left" w:pos="0"/>
          <w:tab w:val="left" w:pos="709"/>
        </w:tabs>
        <w:suppressAutoHyphens/>
        <w:jc w:val="center"/>
        <w:rPr>
          <w:sz w:val="22"/>
          <w:szCs w:val="22"/>
        </w:rPr>
      </w:pPr>
      <w:r w:rsidRPr="009B6412">
        <w:t>Р</w:t>
      </w:r>
      <w:r w:rsidRPr="009B6412">
        <w:rPr>
          <w:iCs/>
        </w:rPr>
        <w:t xml:space="preserve">емонт автомобильных  дорог </w:t>
      </w:r>
      <w:r w:rsidR="008807C6">
        <w:rPr>
          <w:iCs/>
        </w:rPr>
        <w:t xml:space="preserve">по </w:t>
      </w:r>
      <w:r w:rsidR="008807C6" w:rsidRPr="008807C6">
        <w:t>ул. Мира в с. Бажинск</w:t>
      </w:r>
      <w:r w:rsidR="008807C6" w:rsidRPr="008B7A34">
        <w:rPr>
          <w:b/>
        </w:rPr>
        <w:t xml:space="preserve"> </w:t>
      </w:r>
      <w:r w:rsidRPr="009B6412">
        <w:rPr>
          <w:iCs/>
        </w:rPr>
        <w:t>Маслянинского района                     Новосибирской области</w:t>
      </w:r>
    </w:p>
    <w:p w:rsidR="0067675E" w:rsidRPr="00956A5F" w:rsidRDefault="0067675E" w:rsidP="0067675E">
      <w:pPr>
        <w:pStyle w:val="af3"/>
        <w:ind w:firstLine="0"/>
        <w:rPr>
          <w:rStyle w:val="aa"/>
          <w:b w:val="0"/>
          <w:bCs w:val="0"/>
          <w:sz w:val="22"/>
          <w:szCs w:val="22"/>
        </w:rPr>
      </w:pPr>
      <w:r w:rsidRPr="00956A5F">
        <w:rPr>
          <w:b/>
          <w:bCs/>
          <w:sz w:val="22"/>
          <w:szCs w:val="22"/>
        </w:rPr>
        <w:t>1.</w:t>
      </w:r>
      <w:r w:rsidRPr="00956A5F">
        <w:rPr>
          <w:rStyle w:val="aa"/>
          <w:sz w:val="22"/>
          <w:szCs w:val="22"/>
        </w:rPr>
        <w:t xml:space="preserve"> Заказчик</w:t>
      </w:r>
    </w:p>
    <w:p w:rsidR="0067675E" w:rsidRPr="00956A5F" w:rsidRDefault="0067675E" w:rsidP="0067675E">
      <w:pPr>
        <w:jc w:val="both"/>
        <w:rPr>
          <w:sz w:val="22"/>
          <w:szCs w:val="22"/>
        </w:rPr>
      </w:pPr>
      <w:r w:rsidRPr="00956A5F">
        <w:rPr>
          <w:rStyle w:val="aa"/>
          <w:sz w:val="22"/>
          <w:szCs w:val="22"/>
        </w:rPr>
        <w:t>Наименование:</w:t>
      </w:r>
      <w:r w:rsidRPr="00956A5F">
        <w:rPr>
          <w:sz w:val="22"/>
          <w:szCs w:val="22"/>
        </w:rPr>
        <w:t xml:space="preserve"> Администрация </w:t>
      </w:r>
      <w:r w:rsidR="009B6412">
        <w:rPr>
          <w:sz w:val="22"/>
          <w:szCs w:val="22"/>
        </w:rPr>
        <w:t>Бажинского сельсовета</w:t>
      </w:r>
      <w:r w:rsidRPr="00956A5F">
        <w:rPr>
          <w:sz w:val="22"/>
          <w:szCs w:val="22"/>
        </w:rPr>
        <w:t xml:space="preserve"> Маслянинского района Новосибирской области.</w:t>
      </w:r>
    </w:p>
    <w:p w:rsidR="0067675E" w:rsidRPr="00956A5F" w:rsidRDefault="0067675E" w:rsidP="0067675E">
      <w:pPr>
        <w:jc w:val="both"/>
        <w:rPr>
          <w:sz w:val="22"/>
          <w:szCs w:val="22"/>
        </w:rPr>
      </w:pPr>
      <w:r w:rsidRPr="00956A5F">
        <w:rPr>
          <w:b/>
          <w:sz w:val="22"/>
          <w:szCs w:val="22"/>
        </w:rPr>
        <w:t>Место нахождения:</w:t>
      </w:r>
      <w:r w:rsidRPr="00956A5F">
        <w:rPr>
          <w:sz w:val="22"/>
          <w:szCs w:val="22"/>
        </w:rPr>
        <w:t xml:space="preserve"> </w:t>
      </w:r>
      <w:r w:rsidR="009B6412" w:rsidRPr="00DA5206">
        <w:t>Российская Федерация, 633578, Новосибирская обл, Маслянинский р-н, Бажинск с, 1.</w:t>
      </w:r>
    </w:p>
    <w:p w:rsidR="0067675E" w:rsidRPr="00956A5F" w:rsidRDefault="0067675E" w:rsidP="0067675E">
      <w:pPr>
        <w:keepNext/>
        <w:keepLines/>
        <w:jc w:val="both"/>
        <w:rPr>
          <w:bCs/>
          <w:sz w:val="22"/>
          <w:szCs w:val="22"/>
        </w:rPr>
      </w:pPr>
      <w:r w:rsidRPr="00956A5F">
        <w:rPr>
          <w:b/>
          <w:bCs/>
          <w:sz w:val="22"/>
          <w:szCs w:val="22"/>
        </w:rPr>
        <w:t>Почтовый адрес:</w:t>
      </w:r>
      <w:r w:rsidR="009B6412">
        <w:rPr>
          <w:b/>
          <w:bCs/>
          <w:sz w:val="22"/>
          <w:szCs w:val="22"/>
        </w:rPr>
        <w:t xml:space="preserve"> </w:t>
      </w:r>
      <w:r w:rsidR="009B6412" w:rsidRPr="00DA5206">
        <w:t>Российская Федерация, 633578, Новосибирская обл, Маслянинский р-н, Бажинск с, 1.</w:t>
      </w:r>
    </w:p>
    <w:p w:rsidR="0067675E" w:rsidRPr="00956A5F" w:rsidRDefault="0067675E" w:rsidP="0067675E">
      <w:pPr>
        <w:jc w:val="both"/>
        <w:rPr>
          <w:i/>
          <w:color w:val="0000FF"/>
          <w:sz w:val="22"/>
          <w:szCs w:val="22"/>
        </w:rPr>
      </w:pPr>
      <w:r w:rsidRPr="00956A5F">
        <w:rPr>
          <w:b/>
          <w:bCs/>
          <w:sz w:val="22"/>
          <w:szCs w:val="22"/>
        </w:rPr>
        <w:t>Адрес электронной почты:</w:t>
      </w:r>
      <w:r w:rsidR="00DA47ED">
        <w:rPr>
          <w:i/>
          <w:color w:val="0000FF"/>
          <w:sz w:val="22"/>
          <w:szCs w:val="22"/>
          <w:lang w:val="en-US"/>
        </w:rPr>
        <w:t>m</w:t>
      </w:r>
      <w:r w:rsidR="00DA47ED" w:rsidRPr="00DA47ED">
        <w:rPr>
          <w:i/>
          <w:color w:val="0000FF"/>
          <w:sz w:val="22"/>
          <w:szCs w:val="22"/>
        </w:rPr>
        <w:t>_</w:t>
      </w:r>
      <w:r w:rsidR="00DA47ED">
        <w:rPr>
          <w:i/>
          <w:color w:val="0000FF"/>
          <w:sz w:val="22"/>
          <w:szCs w:val="22"/>
          <w:lang w:val="en-US"/>
        </w:rPr>
        <w:t>bazhin</w:t>
      </w:r>
      <w:r w:rsidRPr="00956A5F">
        <w:rPr>
          <w:i/>
          <w:color w:val="0000FF"/>
          <w:sz w:val="22"/>
          <w:szCs w:val="22"/>
        </w:rPr>
        <w:t>@</w:t>
      </w:r>
      <w:r w:rsidRPr="00956A5F">
        <w:rPr>
          <w:i/>
          <w:color w:val="0000FF"/>
          <w:sz w:val="22"/>
          <w:szCs w:val="22"/>
          <w:lang w:val="en-US"/>
        </w:rPr>
        <w:t>ngs</w:t>
      </w:r>
      <w:r w:rsidRPr="00956A5F">
        <w:rPr>
          <w:i/>
          <w:color w:val="0000FF"/>
          <w:sz w:val="22"/>
          <w:szCs w:val="22"/>
        </w:rPr>
        <w:t>.</w:t>
      </w:r>
      <w:r w:rsidRPr="00956A5F">
        <w:rPr>
          <w:i/>
          <w:color w:val="0000FF"/>
          <w:sz w:val="22"/>
          <w:szCs w:val="22"/>
          <w:lang w:val="en-US"/>
        </w:rPr>
        <w:t>ru</w:t>
      </w:r>
      <w:r w:rsidRPr="00956A5F">
        <w:rPr>
          <w:i/>
          <w:color w:val="0000FF"/>
          <w:sz w:val="22"/>
          <w:szCs w:val="22"/>
        </w:rPr>
        <w:tab/>
      </w:r>
    </w:p>
    <w:p w:rsidR="0067675E" w:rsidRPr="00956A5F" w:rsidRDefault="0067675E" w:rsidP="0067675E">
      <w:pPr>
        <w:keepNext/>
        <w:keepLines/>
        <w:jc w:val="both"/>
        <w:rPr>
          <w:bCs/>
          <w:sz w:val="22"/>
          <w:szCs w:val="22"/>
        </w:rPr>
      </w:pPr>
      <w:r w:rsidRPr="00956A5F">
        <w:rPr>
          <w:b/>
          <w:bCs/>
          <w:sz w:val="22"/>
          <w:szCs w:val="22"/>
        </w:rPr>
        <w:t>Номер контактного телефона:</w:t>
      </w:r>
      <w:r w:rsidR="009B6412">
        <w:rPr>
          <w:b/>
          <w:bCs/>
          <w:sz w:val="22"/>
          <w:szCs w:val="22"/>
        </w:rPr>
        <w:t xml:space="preserve"> </w:t>
      </w:r>
      <w:r w:rsidRPr="00956A5F">
        <w:rPr>
          <w:sz w:val="22"/>
          <w:szCs w:val="22"/>
        </w:rPr>
        <w:t xml:space="preserve">тел. </w:t>
      </w:r>
      <w:r w:rsidR="009B6412" w:rsidRPr="00DA5206">
        <w:t>83834742238</w:t>
      </w:r>
    </w:p>
    <w:p w:rsidR="0067675E" w:rsidRPr="009B6412" w:rsidRDefault="009B6412" w:rsidP="009B6412">
      <w:pPr>
        <w:pStyle w:val="a7"/>
        <w:spacing w:before="0" w:beforeAutospacing="0" w:after="0" w:afterAutospacing="0"/>
        <w:ind w:firstLine="0"/>
      </w:pPr>
      <w:r w:rsidRPr="00DA5206">
        <w:rPr>
          <w:rStyle w:val="aa"/>
        </w:rPr>
        <w:t>Ответственное должностное лицо</w:t>
      </w:r>
      <w:r w:rsidRPr="00956A5F">
        <w:rPr>
          <w:sz w:val="22"/>
          <w:szCs w:val="22"/>
        </w:rPr>
        <w:t xml:space="preserve"> </w:t>
      </w:r>
      <w:r w:rsidR="0067675E" w:rsidRPr="00956A5F">
        <w:rPr>
          <w:sz w:val="22"/>
          <w:szCs w:val="22"/>
        </w:rPr>
        <w:t xml:space="preserve">– </w:t>
      </w:r>
      <w:r>
        <w:t xml:space="preserve">Перфильев Юрий </w:t>
      </w:r>
      <w:r w:rsidRPr="00DA5206">
        <w:t>Алексеевич.</w:t>
      </w:r>
    </w:p>
    <w:p w:rsidR="0067675E" w:rsidRPr="00F07657" w:rsidRDefault="0067675E" w:rsidP="0067675E">
      <w:pPr>
        <w:pStyle w:val="af3"/>
        <w:ind w:firstLine="0"/>
        <w:rPr>
          <w:b/>
          <w:sz w:val="22"/>
          <w:szCs w:val="22"/>
        </w:rPr>
      </w:pPr>
      <w:r w:rsidRPr="00F07657">
        <w:rPr>
          <w:b/>
          <w:sz w:val="22"/>
          <w:szCs w:val="22"/>
        </w:rPr>
        <w:t>Наименование, место нахождения, почтовый адрес, адрес электронной почты, номера контактных телефонов, уполномоченного органа</w:t>
      </w:r>
    </w:p>
    <w:p w:rsidR="0067675E" w:rsidRPr="00F07657" w:rsidRDefault="0067675E" w:rsidP="0067675E">
      <w:pPr>
        <w:pStyle w:val="af8"/>
        <w:jc w:val="left"/>
      </w:pPr>
      <w:r w:rsidRPr="00F07657">
        <w:t>Наименование</w:t>
      </w:r>
      <w:r w:rsidR="007D10FF" w:rsidRPr="00F07657">
        <w:t>:</w:t>
      </w:r>
      <w:r w:rsidRPr="00F07657">
        <w:rPr>
          <w:b w:val="0"/>
        </w:rPr>
        <w:t xml:space="preserve"> Администрация Маслянинского района Новосибирской </w:t>
      </w:r>
      <w:r w:rsidRPr="00592F7B">
        <w:rPr>
          <w:b w:val="0"/>
        </w:rPr>
        <w:t>области</w:t>
      </w:r>
      <w:r w:rsidRPr="00F07657">
        <w:t xml:space="preserve"> </w:t>
      </w:r>
    </w:p>
    <w:p w:rsidR="0067675E" w:rsidRPr="00F07657" w:rsidRDefault="0067675E" w:rsidP="0067675E">
      <w:pPr>
        <w:pStyle w:val="af8"/>
        <w:jc w:val="both"/>
        <w:rPr>
          <w:b w:val="0"/>
        </w:rPr>
      </w:pPr>
      <w:r w:rsidRPr="00F07657">
        <w:t>Почтовый адрес</w:t>
      </w:r>
      <w:r w:rsidR="007D10FF" w:rsidRPr="00F07657">
        <w:t>:</w:t>
      </w:r>
      <w:r w:rsidRPr="00F07657">
        <w:rPr>
          <w:b w:val="0"/>
        </w:rPr>
        <w:t>633564, Новосибирская область, Маслянинский район, р.п. Маслянино,  ул. Коммунистическая, 1а</w:t>
      </w:r>
    </w:p>
    <w:p w:rsidR="0067675E" w:rsidRPr="00F07657" w:rsidRDefault="0067675E" w:rsidP="0067675E">
      <w:pPr>
        <w:pStyle w:val="af8"/>
        <w:jc w:val="both"/>
        <w:rPr>
          <w:b w:val="0"/>
        </w:rPr>
      </w:pPr>
      <w:r w:rsidRPr="00F07657">
        <w:t>Место нахождения</w:t>
      </w:r>
      <w:r w:rsidR="007D10FF" w:rsidRPr="00F07657">
        <w:t>:</w:t>
      </w:r>
      <w:r w:rsidRPr="00F07657">
        <w:rPr>
          <w:b w:val="0"/>
        </w:rPr>
        <w:t>633564, Новосибирская область, Маслянинский район, р.п. Маслянино,  ул. Коммунистическая, 1а</w:t>
      </w:r>
    </w:p>
    <w:p w:rsidR="0067675E" w:rsidRPr="00F07657" w:rsidRDefault="007D10FF" w:rsidP="0067675E">
      <w:pPr>
        <w:pStyle w:val="af8"/>
        <w:jc w:val="left"/>
        <w:rPr>
          <w:rStyle w:val="a8"/>
        </w:rPr>
      </w:pPr>
      <w:r w:rsidRPr="00F07657">
        <w:t>Адрес электронной почты:</w:t>
      </w:r>
      <w:r w:rsidR="00042006">
        <w:t xml:space="preserve"> </w:t>
      </w:r>
      <w:r w:rsidR="0067675E" w:rsidRPr="00F07657">
        <w:rPr>
          <w:b w:val="0"/>
        </w:rPr>
        <w:t>sanyafogel@mail.ru</w:t>
      </w:r>
    </w:p>
    <w:p w:rsidR="0067675E" w:rsidRPr="00F07657" w:rsidRDefault="0067675E" w:rsidP="0067675E">
      <w:pPr>
        <w:pStyle w:val="af8"/>
        <w:jc w:val="left"/>
      </w:pPr>
      <w:r w:rsidRPr="00F07657">
        <w:t>Тел/факс</w:t>
      </w:r>
      <w:r w:rsidR="007D10FF" w:rsidRPr="00F07657">
        <w:t>:</w:t>
      </w:r>
      <w:r w:rsidRPr="00F07657">
        <w:rPr>
          <w:b w:val="0"/>
        </w:rPr>
        <w:t>8 383 (47) 23-286, (47) 24-956</w:t>
      </w:r>
    </w:p>
    <w:p w:rsidR="0067675E" w:rsidRPr="00F07657" w:rsidRDefault="0067675E" w:rsidP="0067675E">
      <w:pPr>
        <w:pStyle w:val="af3"/>
        <w:ind w:firstLine="0"/>
        <w:rPr>
          <w:sz w:val="22"/>
          <w:szCs w:val="22"/>
        </w:rPr>
      </w:pPr>
      <w:r w:rsidRPr="00F07657">
        <w:rPr>
          <w:sz w:val="22"/>
          <w:szCs w:val="22"/>
        </w:rPr>
        <w:t>Контактное лицо –  Фогель Александр Александрович</w:t>
      </w:r>
    </w:p>
    <w:p w:rsidR="0067675E" w:rsidRPr="00F07657" w:rsidRDefault="0067675E" w:rsidP="0067675E">
      <w:pPr>
        <w:pStyle w:val="af3"/>
        <w:ind w:firstLine="0"/>
        <w:rPr>
          <w:b/>
          <w:bCs/>
          <w:sz w:val="22"/>
          <w:szCs w:val="22"/>
        </w:rPr>
      </w:pPr>
      <w:r w:rsidRPr="00F07657">
        <w:rPr>
          <w:b/>
          <w:bCs/>
          <w:sz w:val="22"/>
          <w:szCs w:val="22"/>
        </w:rPr>
        <w:t>2. Краткое изложение условий контракта</w:t>
      </w:r>
    </w:p>
    <w:p w:rsidR="009961A6" w:rsidRDefault="0067675E" w:rsidP="009B6412">
      <w:pPr>
        <w:keepNext/>
        <w:keepLines/>
        <w:widowControl w:val="0"/>
        <w:suppressLineNumbers/>
        <w:tabs>
          <w:tab w:val="left" w:pos="0"/>
          <w:tab w:val="left" w:pos="709"/>
        </w:tabs>
        <w:suppressAutoHyphens/>
        <w:jc w:val="both"/>
        <w:rPr>
          <w:sz w:val="22"/>
          <w:szCs w:val="22"/>
        </w:rPr>
      </w:pPr>
      <w:r w:rsidRPr="00F07657">
        <w:rPr>
          <w:b/>
          <w:bCs/>
          <w:sz w:val="22"/>
          <w:szCs w:val="22"/>
        </w:rPr>
        <w:t xml:space="preserve">Наименование объекта закупки: </w:t>
      </w:r>
      <w:r w:rsidR="009B6412" w:rsidRPr="009B6412">
        <w:t>Р</w:t>
      </w:r>
      <w:r w:rsidR="009B6412" w:rsidRPr="009B6412">
        <w:rPr>
          <w:iCs/>
        </w:rPr>
        <w:t>емонт автомобильн</w:t>
      </w:r>
      <w:r w:rsidR="008807C6">
        <w:rPr>
          <w:iCs/>
        </w:rPr>
        <w:t>ой</w:t>
      </w:r>
      <w:r w:rsidR="009B6412">
        <w:rPr>
          <w:iCs/>
        </w:rPr>
        <w:t xml:space="preserve"> </w:t>
      </w:r>
      <w:r w:rsidR="009B6412" w:rsidRPr="009B6412">
        <w:rPr>
          <w:iCs/>
        </w:rPr>
        <w:t>дорог</w:t>
      </w:r>
      <w:r w:rsidR="008807C6">
        <w:rPr>
          <w:iCs/>
        </w:rPr>
        <w:t>и по</w:t>
      </w:r>
      <w:r w:rsidR="009B6412" w:rsidRPr="009B6412">
        <w:rPr>
          <w:iCs/>
        </w:rPr>
        <w:t xml:space="preserve"> </w:t>
      </w:r>
      <w:r w:rsidR="008807C6" w:rsidRPr="008807C6">
        <w:t>ул. Мира в с. Бажинск</w:t>
      </w:r>
      <w:r w:rsidR="009B6412" w:rsidRPr="009B6412">
        <w:rPr>
          <w:iCs/>
        </w:rPr>
        <w:t xml:space="preserve"> Маслян</w:t>
      </w:r>
      <w:r w:rsidR="009B6412">
        <w:rPr>
          <w:iCs/>
        </w:rPr>
        <w:t xml:space="preserve">инского района </w:t>
      </w:r>
      <w:r w:rsidR="009B6412" w:rsidRPr="009B6412">
        <w:rPr>
          <w:iCs/>
        </w:rPr>
        <w:t>Новосибирской области</w:t>
      </w:r>
    </w:p>
    <w:p w:rsidR="0067675E" w:rsidRPr="00F07657" w:rsidRDefault="0067675E" w:rsidP="009961A6">
      <w:pPr>
        <w:keepNext/>
        <w:keepLines/>
        <w:widowControl w:val="0"/>
        <w:suppressLineNumbers/>
        <w:tabs>
          <w:tab w:val="left" w:pos="0"/>
          <w:tab w:val="left" w:pos="709"/>
        </w:tabs>
        <w:suppressAutoHyphens/>
        <w:jc w:val="both"/>
        <w:rPr>
          <w:sz w:val="22"/>
          <w:szCs w:val="22"/>
        </w:rPr>
      </w:pPr>
      <w:r w:rsidRPr="00F07657">
        <w:rPr>
          <w:b/>
          <w:bCs/>
          <w:sz w:val="22"/>
          <w:szCs w:val="22"/>
        </w:rPr>
        <w:t>Описание объекта закупки:</w:t>
      </w:r>
    </w:p>
    <w:p w:rsidR="0067675E" w:rsidRPr="00F07657" w:rsidRDefault="0067675E" w:rsidP="0067675E">
      <w:pPr>
        <w:pStyle w:val="a7"/>
        <w:spacing w:before="0" w:beforeAutospacing="0" w:after="0" w:afterAutospacing="0"/>
        <w:ind w:firstLine="0"/>
        <w:rPr>
          <w:sz w:val="22"/>
          <w:szCs w:val="22"/>
        </w:rPr>
      </w:pPr>
      <w:r w:rsidRPr="00F07657">
        <w:rPr>
          <w:sz w:val="22"/>
          <w:szCs w:val="22"/>
        </w:rPr>
        <w:t>Содержание, объем, функциональные, технические и качественные характеристики к выполняемым работам установлены в «Описании объекта закупки», прилагаемом к документации об электронном аукционе. Работы, являющиеся предметом контракта, должны быть выполнены в полном объеме, указанном в «Описании объекта закупки».</w:t>
      </w:r>
    </w:p>
    <w:p w:rsidR="0067675E" w:rsidRPr="00F07657" w:rsidRDefault="0067675E" w:rsidP="0067675E">
      <w:pPr>
        <w:pStyle w:val="a7"/>
        <w:spacing w:before="0" w:beforeAutospacing="0" w:after="0" w:afterAutospacing="0"/>
        <w:ind w:firstLine="0"/>
        <w:rPr>
          <w:b/>
          <w:bCs/>
          <w:sz w:val="22"/>
          <w:szCs w:val="22"/>
        </w:rPr>
      </w:pPr>
      <w:r w:rsidRPr="00070ED9">
        <w:rPr>
          <w:b/>
          <w:sz w:val="22"/>
          <w:szCs w:val="22"/>
        </w:rPr>
        <w:t>Место выполнения работ:</w:t>
      </w:r>
      <w:r w:rsidRPr="00F07657">
        <w:rPr>
          <w:sz w:val="22"/>
          <w:szCs w:val="22"/>
        </w:rPr>
        <w:t xml:space="preserve"> </w:t>
      </w:r>
      <w:r w:rsidR="008807C6" w:rsidRPr="008807C6">
        <w:t>ул. Мира в с. Бажинск</w:t>
      </w:r>
      <w:r w:rsidR="0019164D" w:rsidRPr="003B35D6">
        <w:rPr>
          <w:b/>
        </w:rPr>
        <w:t xml:space="preserve"> </w:t>
      </w:r>
      <w:r w:rsidR="0019164D" w:rsidRPr="00C62229">
        <w:t>Маслянинского района Новосибирской области</w:t>
      </w:r>
      <w:r w:rsidR="00F62056">
        <w:rPr>
          <w:sz w:val="22"/>
          <w:szCs w:val="22"/>
        </w:rPr>
        <w:t>.</w:t>
      </w:r>
    </w:p>
    <w:p w:rsidR="0067675E" w:rsidRPr="00F07657" w:rsidRDefault="0067675E" w:rsidP="00F62056">
      <w:pPr>
        <w:pStyle w:val="a7"/>
        <w:spacing w:before="0" w:beforeAutospacing="0" w:after="0" w:afterAutospacing="0"/>
        <w:ind w:firstLine="0"/>
        <w:contextualSpacing/>
        <w:rPr>
          <w:sz w:val="22"/>
          <w:szCs w:val="22"/>
        </w:rPr>
      </w:pPr>
      <w:r w:rsidRPr="00F07657">
        <w:rPr>
          <w:b/>
          <w:bCs/>
          <w:sz w:val="22"/>
          <w:szCs w:val="22"/>
        </w:rPr>
        <w:t>Срок выполнения работ:</w:t>
      </w:r>
    </w:p>
    <w:p w:rsidR="003B67F3" w:rsidRDefault="003B67F3" w:rsidP="003B67F3">
      <w:pPr>
        <w:jc w:val="both"/>
        <w:rPr>
          <w:sz w:val="22"/>
          <w:szCs w:val="22"/>
        </w:rPr>
      </w:pPr>
      <w:r w:rsidRPr="00BE55AD">
        <w:rPr>
          <w:sz w:val="22"/>
          <w:szCs w:val="22"/>
        </w:rPr>
        <w:t>Дата начала выполнения Работ - дата заключения Контракта.</w:t>
      </w:r>
      <w:r>
        <w:rPr>
          <w:sz w:val="22"/>
          <w:szCs w:val="22"/>
        </w:rPr>
        <w:t xml:space="preserve"> </w:t>
      </w:r>
    </w:p>
    <w:p w:rsidR="003B67F3" w:rsidRPr="00BE55AD" w:rsidRDefault="003B67F3" w:rsidP="003B67F3">
      <w:pPr>
        <w:jc w:val="both"/>
        <w:rPr>
          <w:sz w:val="22"/>
          <w:szCs w:val="22"/>
        </w:rPr>
      </w:pPr>
      <w:r w:rsidRPr="00BE55AD">
        <w:rPr>
          <w:sz w:val="22"/>
          <w:szCs w:val="22"/>
        </w:rPr>
        <w:t>Дата окончания выполнения Работ на Объекте (до данной даты результат Работ должен быть передан Заказчику): "31" августа  2019г.</w:t>
      </w:r>
    </w:p>
    <w:p w:rsidR="003B67F3" w:rsidRPr="00BE55AD" w:rsidRDefault="0067675E" w:rsidP="003B67F3">
      <w:pPr>
        <w:keepNext/>
        <w:keepLines/>
        <w:widowControl w:val="0"/>
        <w:suppressLineNumbers/>
        <w:tabs>
          <w:tab w:val="left" w:pos="0"/>
          <w:tab w:val="left" w:pos="709"/>
        </w:tabs>
        <w:suppressAutoHyphens/>
        <w:jc w:val="both"/>
        <w:rPr>
          <w:sz w:val="22"/>
          <w:szCs w:val="22"/>
        </w:rPr>
      </w:pPr>
      <w:r w:rsidRPr="00070ED9">
        <w:rPr>
          <w:b/>
          <w:bCs/>
          <w:szCs w:val="22"/>
        </w:rPr>
        <w:t xml:space="preserve">Начальная (максимальная) цена контракта: </w:t>
      </w:r>
      <w:r w:rsidR="008807C6" w:rsidRPr="008807C6">
        <w:t>532 648,80</w:t>
      </w:r>
      <w:r w:rsidR="0019164D" w:rsidRPr="00BE55AD">
        <w:rPr>
          <w:sz w:val="22"/>
          <w:szCs w:val="22"/>
        </w:rPr>
        <w:t xml:space="preserve"> </w:t>
      </w:r>
      <w:r w:rsidR="0019164D">
        <w:rPr>
          <w:sz w:val="22"/>
          <w:szCs w:val="22"/>
        </w:rPr>
        <w:t>(</w:t>
      </w:r>
      <w:r w:rsidR="003B67F3" w:rsidRPr="00BE55AD">
        <w:rPr>
          <w:sz w:val="22"/>
          <w:szCs w:val="22"/>
        </w:rPr>
        <w:t xml:space="preserve">пятьсот </w:t>
      </w:r>
      <w:r w:rsidR="008807C6">
        <w:rPr>
          <w:sz w:val="22"/>
          <w:szCs w:val="22"/>
        </w:rPr>
        <w:t>тридцать две</w:t>
      </w:r>
      <w:r w:rsidR="003B67F3">
        <w:rPr>
          <w:sz w:val="22"/>
          <w:szCs w:val="22"/>
        </w:rPr>
        <w:t xml:space="preserve"> тысяч</w:t>
      </w:r>
      <w:r w:rsidR="008807C6">
        <w:rPr>
          <w:sz w:val="22"/>
          <w:szCs w:val="22"/>
        </w:rPr>
        <w:t>и</w:t>
      </w:r>
      <w:r w:rsidR="003B67F3">
        <w:rPr>
          <w:sz w:val="22"/>
          <w:szCs w:val="22"/>
        </w:rPr>
        <w:t xml:space="preserve"> </w:t>
      </w:r>
      <w:r w:rsidR="008807C6">
        <w:rPr>
          <w:sz w:val="22"/>
          <w:szCs w:val="22"/>
        </w:rPr>
        <w:t>шестьсот сорок восемь</w:t>
      </w:r>
      <w:r w:rsidR="003B67F3" w:rsidRPr="00BE55AD">
        <w:rPr>
          <w:sz w:val="22"/>
          <w:szCs w:val="22"/>
        </w:rPr>
        <w:t xml:space="preserve">) рублей </w:t>
      </w:r>
      <w:r w:rsidR="008807C6">
        <w:rPr>
          <w:sz w:val="22"/>
          <w:szCs w:val="22"/>
        </w:rPr>
        <w:t>8</w:t>
      </w:r>
      <w:r w:rsidR="003B67F3" w:rsidRPr="00BE55AD">
        <w:rPr>
          <w:sz w:val="22"/>
          <w:szCs w:val="22"/>
        </w:rPr>
        <w:t>0 копеек.</w:t>
      </w:r>
    </w:p>
    <w:p w:rsidR="0067675E" w:rsidRPr="003B67F3" w:rsidRDefault="0067675E" w:rsidP="003B67F3">
      <w:pPr>
        <w:pStyle w:val="ConsPlusNormal"/>
        <w:contextualSpacing/>
        <w:jc w:val="both"/>
        <w:rPr>
          <w:rFonts w:ascii="Times New Roman" w:hAnsi="Times New Roman" w:cs="Times New Roman"/>
          <w:szCs w:val="22"/>
        </w:rPr>
      </w:pPr>
      <w:r w:rsidRPr="003B67F3">
        <w:rPr>
          <w:rFonts w:ascii="Times New Roman" w:hAnsi="Times New Roman" w:cs="Times New Roman"/>
          <w:b/>
          <w:bCs/>
          <w:szCs w:val="22"/>
        </w:rPr>
        <w:t>Источник финансирования:</w:t>
      </w:r>
      <w:r w:rsidRPr="003B67F3">
        <w:rPr>
          <w:rFonts w:ascii="Times New Roman" w:hAnsi="Times New Roman" w:cs="Times New Roman"/>
          <w:szCs w:val="22"/>
        </w:rPr>
        <w:t xml:space="preserve"> бюджет </w:t>
      </w:r>
      <w:r w:rsidR="0019164D">
        <w:rPr>
          <w:rFonts w:ascii="Times New Roman" w:hAnsi="Times New Roman" w:cs="Times New Roman"/>
          <w:szCs w:val="22"/>
        </w:rPr>
        <w:t>Бажинского сельсовета</w:t>
      </w:r>
      <w:r w:rsidRPr="003B67F3">
        <w:rPr>
          <w:rFonts w:ascii="Times New Roman" w:hAnsi="Times New Roman" w:cs="Times New Roman"/>
          <w:szCs w:val="22"/>
        </w:rPr>
        <w:t xml:space="preserve"> Маслянинского района Новосибирской области.</w:t>
      </w:r>
    </w:p>
    <w:p w:rsidR="0067675E" w:rsidRPr="00F07657" w:rsidRDefault="0067675E" w:rsidP="0067675E">
      <w:pPr>
        <w:pStyle w:val="a3"/>
        <w:rPr>
          <w:sz w:val="22"/>
          <w:szCs w:val="22"/>
        </w:rPr>
      </w:pPr>
      <w:r w:rsidRPr="00F07657">
        <w:rPr>
          <w:b/>
          <w:bCs/>
          <w:sz w:val="22"/>
          <w:szCs w:val="22"/>
        </w:rPr>
        <w:t>3. Идентификационный код закупки:</w:t>
      </w:r>
      <w:r w:rsidR="00F62056">
        <w:rPr>
          <w:sz w:val="22"/>
          <w:szCs w:val="22"/>
        </w:rPr>
        <w:t xml:space="preserve"> </w:t>
      </w:r>
      <w:r w:rsidR="008807C6" w:rsidRPr="008807C6">
        <w:rPr>
          <w:sz w:val="22"/>
          <w:szCs w:val="22"/>
        </w:rPr>
        <w:t>193543110376154310100100170024211244</w:t>
      </w:r>
      <w:r w:rsidR="003B67F3">
        <w:rPr>
          <w:sz w:val="22"/>
          <w:szCs w:val="22"/>
        </w:rPr>
        <w:t>.</w:t>
      </w:r>
    </w:p>
    <w:p w:rsidR="0067675E" w:rsidRPr="008C233C" w:rsidRDefault="0067675E" w:rsidP="008C233C">
      <w:pPr>
        <w:autoSpaceDE w:val="0"/>
        <w:autoSpaceDN w:val="0"/>
        <w:adjustRightInd w:val="0"/>
        <w:jc w:val="both"/>
      </w:pPr>
      <w:r w:rsidRPr="00F07657">
        <w:rPr>
          <w:b/>
          <w:bCs/>
          <w:sz w:val="22"/>
          <w:szCs w:val="22"/>
        </w:rPr>
        <w:t>4. Ограничение участия в определении поставщика (подрядчика, исполнителя):</w:t>
      </w:r>
      <w:r w:rsidRPr="00F07657">
        <w:rPr>
          <w:sz w:val="22"/>
          <w:szCs w:val="22"/>
        </w:rPr>
        <w:t xml:space="preserve">  </w:t>
      </w:r>
      <w:r w:rsidR="008C233C" w:rsidRPr="002B0F72">
        <w:t>Закупка только для субъектов малого предпринимательства или социально ориентированных некоммерческих</w:t>
      </w:r>
      <w:r w:rsidR="008C233C">
        <w:t xml:space="preserve"> о</w:t>
      </w:r>
      <w:r w:rsidR="008C233C" w:rsidRPr="002B0F72">
        <w:t>рганиза</w:t>
      </w:r>
      <w:r w:rsidR="008C233C">
        <w:t>ций</w:t>
      </w:r>
      <w:r w:rsidRPr="00F07657">
        <w:rPr>
          <w:sz w:val="22"/>
          <w:szCs w:val="22"/>
        </w:rPr>
        <w:t>.</w:t>
      </w:r>
    </w:p>
    <w:p w:rsidR="0067675E" w:rsidRPr="00F07657" w:rsidRDefault="0067675E" w:rsidP="0067675E">
      <w:pPr>
        <w:jc w:val="both"/>
        <w:rPr>
          <w:sz w:val="22"/>
          <w:szCs w:val="22"/>
        </w:rPr>
      </w:pPr>
      <w:r w:rsidRPr="00F07657">
        <w:rPr>
          <w:b/>
          <w:bCs/>
          <w:sz w:val="22"/>
          <w:szCs w:val="22"/>
        </w:rPr>
        <w:t xml:space="preserve">5. Используемый способ определения поставщика (подрядчика, исполнителя): </w:t>
      </w:r>
      <w:r w:rsidRPr="00F07657">
        <w:rPr>
          <w:sz w:val="22"/>
          <w:szCs w:val="22"/>
        </w:rPr>
        <w:t xml:space="preserve">электронный аукцион. </w:t>
      </w:r>
    </w:p>
    <w:p w:rsidR="0067675E" w:rsidRPr="00F07657" w:rsidRDefault="0067675E" w:rsidP="0067675E">
      <w:pPr>
        <w:pStyle w:val="af3"/>
        <w:ind w:firstLine="0"/>
        <w:rPr>
          <w:sz w:val="22"/>
          <w:szCs w:val="22"/>
        </w:rPr>
      </w:pPr>
      <w:r w:rsidRPr="00F07657">
        <w:rPr>
          <w:b/>
          <w:bCs/>
          <w:sz w:val="22"/>
          <w:szCs w:val="22"/>
        </w:rPr>
        <w:t>6. Срок, место и порядок подачи заявок участников закупки:</w:t>
      </w:r>
    </w:p>
    <w:p w:rsidR="0067675E" w:rsidRPr="00F07657" w:rsidRDefault="0067675E" w:rsidP="0067675E">
      <w:pPr>
        <w:pStyle w:val="af3"/>
        <w:rPr>
          <w:sz w:val="22"/>
          <w:szCs w:val="22"/>
        </w:rPr>
      </w:pPr>
      <w:r w:rsidRPr="00F07657">
        <w:rPr>
          <w:sz w:val="22"/>
          <w:szCs w:val="22"/>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части заявки. Указанные электронные документы подаются одновременно.</w:t>
      </w:r>
    </w:p>
    <w:p w:rsidR="0067675E" w:rsidRPr="00F07657" w:rsidRDefault="0067675E" w:rsidP="0067675E">
      <w:pPr>
        <w:pStyle w:val="af3"/>
        <w:rPr>
          <w:sz w:val="22"/>
          <w:szCs w:val="22"/>
        </w:rPr>
      </w:pPr>
      <w:r w:rsidRPr="00F07657">
        <w:rPr>
          <w:sz w:val="22"/>
          <w:szCs w:val="22"/>
        </w:rPr>
        <w:t>Участник электронного аукциона вправе подать заявку на участие в аукционе в любое время с момента размещения извещения о проведении аукциона в единой информационной системе до предусмотренных документацией об электронном аукционе дате и времени окончания срока подачи на участие в аукционе заявок.</w:t>
      </w:r>
    </w:p>
    <w:p w:rsidR="0067675E" w:rsidRPr="00F07657" w:rsidRDefault="0067675E" w:rsidP="0067675E">
      <w:pPr>
        <w:pStyle w:val="af3"/>
        <w:ind w:firstLine="0"/>
        <w:rPr>
          <w:sz w:val="22"/>
          <w:szCs w:val="22"/>
        </w:rPr>
      </w:pPr>
      <w:r w:rsidRPr="00F07657">
        <w:rPr>
          <w:sz w:val="22"/>
          <w:szCs w:val="22"/>
        </w:rPr>
        <w:t>Участник электронного аукциона вправе подать только одну заявку на участие в аукционе.</w:t>
      </w:r>
    </w:p>
    <w:p w:rsidR="006B1978" w:rsidRDefault="0067675E" w:rsidP="00EF5B1D">
      <w:pPr>
        <w:pStyle w:val="af3"/>
        <w:ind w:firstLine="0"/>
        <w:rPr>
          <w:b/>
          <w:bCs/>
          <w:sz w:val="22"/>
          <w:szCs w:val="22"/>
        </w:rPr>
      </w:pPr>
      <w:r w:rsidRPr="00F07657">
        <w:rPr>
          <w:b/>
          <w:bCs/>
          <w:sz w:val="22"/>
          <w:szCs w:val="22"/>
        </w:rPr>
        <w:t>7. Размер и порядок внесения денежных средств в качестве обеспечения заявок на участие в электронном аукционе</w:t>
      </w:r>
      <w:r w:rsidR="00EF5B1D">
        <w:rPr>
          <w:b/>
          <w:bCs/>
          <w:sz w:val="22"/>
          <w:szCs w:val="22"/>
        </w:rPr>
        <w:t>:</w:t>
      </w:r>
      <w:r w:rsidR="00EF5B1D" w:rsidRPr="00EF5B1D">
        <w:rPr>
          <w:b/>
          <w:bCs/>
          <w:sz w:val="22"/>
          <w:szCs w:val="22"/>
        </w:rPr>
        <w:t xml:space="preserve"> </w:t>
      </w:r>
    </w:p>
    <w:p w:rsidR="003B67F3" w:rsidRDefault="006B1978" w:rsidP="003B67F3">
      <w:pPr>
        <w:pStyle w:val="af3"/>
        <w:ind w:firstLine="0"/>
        <w:rPr>
          <w:sz w:val="22"/>
          <w:szCs w:val="22"/>
        </w:rPr>
      </w:pPr>
      <w:r w:rsidRPr="00956A5F">
        <w:rPr>
          <w:b/>
          <w:bCs/>
          <w:sz w:val="22"/>
          <w:szCs w:val="22"/>
        </w:rPr>
        <w:t xml:space="preserve">Размер обеспечения заявок: </w:t>
      </w:r>
      <w:r w:rsidR="00EF5B1D" w:rsidRPr="00F07657">
        <w:rPr>
          <w:sz w:val="22"/>
          <w:szCs w:val="22"/>
        </w:rPr>
        <w:t xml:space="preserve">составляет </w:t>
      </w:r>
      <w:r w:rsidR="00EF5B1D">
        <w:rPr>
          <w:sz w:val="22"/>
          <w:szCs w:val="22"/>
        </w:rPr>
        <w:t>1</w:t>
      </w:r>
      <w:r w:rsidR="00EF5B1D" w:rsidRPr="00F07657">
        <w:rPr>
          <w:sz w:val="22"/>
          <w:szCs w:val="22"/>
        </w:rPr>
        <w:t xml:space="preserve"> % начальной (максимальной) цены контракта, что составляет: </w:t>
      </w:r>
      <w:r w:rsidR="003B67F3">
        <w:rPr>
          <w:sz w:val="22"/>
          <w:szCs w:val="22"/>
        </w:rPr>
        <w:t xml:space="preserve"> </w:t>
      </w:r>
      <w:r w:rsidR="008807C6">
        <w:rPr>
          <w:sz w:val="22"/>
          <w:szCs w:val="22"/>
        </w:rPr>
        <w:t xml:space="preserve">   </w:t>
      </w:r>
      <w:r w:rsidR="008807C6" w:rsidRPr="008807C6">
        <w:rPr>
          <w:sz w:val="22"/>
          <w:szCs w:val="22"/>
        </w:rPr>
        <w:t xml:space="preserve">5 326,49 </w:t>
      </w:r>
      <w:r w:rsidR="003B67F3">
        <w:rPr>
          <w:sz w:val="22"/>
          <w:szCs w:val="22"/>
        </w:rPr>
        <w:t>(</w:t>
      </w:r>
      <w:r w:rsidR="0019164D">
        <w:rPr>
          <w:sz w:val="22"/>
          <w:szCs w:val="22"/>
        </w:rPr>
        <w:t xml:space="preserve">пять тысяч </w:t>
      </w:r>
      <w:r w:rsidR="008807C6">
        <w:rPr>
          <w:sz w:val="22"/>
          <w:szCs w:val="22"/>
        </w:rPr>
        <w:t>триста двадцать шесть</w:t>
      </w:r>
      <w:r w:rsidR="003B67F3">
        <w:rPr>
          <w:sz w:val="22"/>
          <w:szCs w:val="22"/>
        </w:rPr>
        <w:t>) рубл</w:t>
      </w:r>
      <w:r w:rsidR="008807C6">
        <w:rPr>
          <w:sz w:val="22"/>
          <w:szCs w:val="22"/>
        </w:rPr>
        <w:t>ей</w:t>
      </w:r>
      <w:r w:rsidR="003B67F3">
        <w:rPr>
          <w:sz w:val="22"/>
          <w:szCs w:val="22"/>
        </w:rPr>
        <w:t xml:space="preserve"> </w:t>
      </w:r>
      <w:r w:rsidR="008807C6">
        <w:rPr>
          <w:sz w:val="22"/>
          <w:szCs w:val="22"/>
        </w:rPr>
        <w:t>49</w:t>
      </w:r>
      <w:r w:rsidR="003B67F3">
        <w:rPr>
          <w:sz w:val="22"/>
          <w:szCs w:val="22"/>
        </w:rPr>
        <w:t xml:space="preserve"> копеек</w:t>
      </w:r>
    </w:p>
    <w:p w:rsidR="00EF5B1D" w:rsidRPr="00F07657" w:rsidRDefault="00EF5B1D" w:rsidP="003B67F3">
      <w:pPr>
        <w:pStyle w:val="af3"/>
        <w:ind w:firstLine="0"/>
        <w:rPr>
          <w:sz w:val="22"/>
          <w:szCs w:val="22"/>
        </w:rPr>
      </w:pPr>
      <w:r w:rsidRPr="00F07657">
        <w:rPr>
          <w:b/>
          <w:bCs/>
          <w:sz w:val="22"/>
          <w:szCs w:val="22"/>
        </w:rPr>
        <w:lastRenderedPageBreak/>
        <w:t xml:space="preserve">Порядок внесения денежных средств в качестве обеспечения заявок: </w:t>
      </w:r>
    </w:p>
    <w:p w:rsidR="002C7D0D" w:rsidRPr="00786C81" w:rsidRDefault="002C7D0D" w:rsidP="002C7D0D">
      <w:pPr>
        <w:widowControl w:val="0"/>
        <w:ind w:firstLine="161"/>
        <w:jc w:val="both"/>
        <w:outlineLvl w:val="0"/>
        <w:rPr>
          <w:bCs/>
        </w:rPr>
      </w:pPr>
      <w:r w:rsidRPr="00786C81">
        <w:rPr>
          <w:bCs/>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2C7D0D" w:rsidRPr="00786C81" w:rsidRDefault="002C7D0D" w:rsidP="002C7D0D">
      <w:pPr>
        <w:pStyle w:val="ConsPlusNormal"/>
        <w:ind w:firstLine="161"/>
        <w:jc w:val="both"/>
        <w:rPr>
          <w:rFonts w:ascii="Times New Roman" w:hAnsi="Times New Roman" w:cs="Times New Roman"/>
          <w:sz w:val="24"/>
          <w:szCs w:val="24"/>
        </w:rPr>
      </w:pPr>
      <w:r w:rsidRPr="00786C81">
        <w:rPr>
          <w:rFonts w:ascii="Times New Roman" w:hAnsi="Times New Roman" w:cs="Times New Roman"/>
          <w:sz w:val="24"/>
          <w:szCs w:val="24"/>
        </w:rPr>
        <w:t xml:space="preserve">В случае обеспечения заявки на участие в аукционе в виде </w:t>
      </w:r>
      <w:r w:rsidRPr="00786C81">
        <w:rPr>
          <w:rFonts w:ascii="Times New Roman" w:hAnsi="Times New Roman" w:cs="Times New Roman"/>
          <w:i/>
          <w:sz w:val="24"/>
          <w:szCs w:val="24"/>
        </w:rPr>
        <w:t>денежных средств</w:t>
      </w:r>
      <w:r w:rsidRPr="00786C81">
        <w:rPr>
          <w:rFonts w:ascii="Times New Roman" w:hAnsi="Times New Roman" w:cs="Times New Roman"/>
          <w:sz w:val="24"/>
          <w:szCs w:val="24"/>
        </w:rPr>
        <w:t xml:space="preserve">,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2C7D0D" w:rsidRPr="00786C81" w:rsidRDefault="002C7D0D" w:rsidP="002C7D0D">
      <w:pPr>
        <w:widowControl w:val="0"/>
        <w:autoSpaceDE w:val="0"/>
        <w:autoSpaceDN w:val="0"/>
        <w:adjustRightInd w:val="0"/>
        <w:ind w:firstLine="161"/>
        <w:jc w:val="both"/>
        <w:rPr>
          <w:bCs/>
        </w:rPr>
      </w:pPr>
      <w:r w:rsidRPr="00786C81">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2C7D0D" w:rsidRPr="00786C81" w:rsidRDefault="002C7D0D" w:rsidP="00971114">
      <w:pPr>
        <w:widowControl w:val="0"/>
        <w:autoSpaceDE w:val="0"/>
        <w:autoSpaceDN w:val="0"/>
        <w:adjustRightInd w:val="0"/>
        <w:ind w:firstLine="161"/>
        <w:jc w:val="both"/>
      </w:pPr>
      <w:r w:rsidRPr="00786C81">
        <w:t xml:space="preserve">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w:t>
      </w:r>
      <w:r>
        <w:t>для обеспечения заявки.</w:t>
      </w:r>
    </w:p>
    <w:p w:rsidR="002C7D0D" w:rsidRPr="00786C81" w:rsidRDefault="002C7D0D" w:rsidP="002C7D0D">
      <w:pPr>
        <w:widowControl w:val="0"/>
        <w:autoSpaceDE w:val="0"/>
        <w:autoSpaceDN w:val="0"/>
        <w:adjustRightInd w:val="0"/>
        <w:ind w:firstLine="161"/>
        <w:jc w:val="both"/>
      </w:pPr>
      <w:r w:rsidRPr="00786C81">
        <w:t xml:space="preserve">В случае предоставления обеспечения заявки на участие в аукционе в виде </w:t>
      </w:r>
      <w:r w:rsidRPr="00786C81">
        <w:rPr>
          <w:i/>
        </w:rPr>
        <w:t>банковской гарантии</w:t>
      </w:r>
      <w:r w:rsidRPr="00786C81">
        <w:rPr>
          <w:bCs/>
        </w:rPr>
        <w:t>,</w:t>
      </w:r>
      <w:r w:rsidRPr="00786C81">
        <w:rPr>
          <w:b/>
          <w:bCs/>
        </w:rPr>
        <w:t xml:space="preserve"> </w:t>
      </w:r>
      <w:r w:rsidRPr="00786C81">
        <w:t xml:space="preserve">банковская гарантия должна соответствовать требованиям, установленным в ст. 45 Закона о контрактной системе, и быть выдана банком, </w:t>
      </w:r>
      <w:r w:rsidRPr="00786C81">
        <w:rPr>
          <w:iCs/>
        </w:rPr>
        <w:t>соответствующего требованиям, установленным Правительством Российской Федерации</w:t>
      </w:r>
      <w:r w:rsidRPr="00786C81">
        <w:t>, и включенного в перечень, предусмотренный ч. 1.2 ст. 45 Закона о контрактной системе.</w:t>
      </w:r>
    </w:p>
    <w:p w:rsidR="002C7D0D" w:rsidRPr="00786C81" w:rsidRDefault="002C7D0D" w:rsidP="002C7D0D">
      <w:pPr>
        <w:widowControl w:val="0"/>
        <w:tabs>
          <w:tab w:val="left" w:pos="10306"/>
        </w:tabs>
        <w:autoSpaceDE w:val="0"/>
        <w:autoSpaceDN w:val="0"/>
        <w:adjustRightInd w:val="0"/>
        <w:ind w:firstLine="161"/>
        <w:jc w:val="both"/>
      </w:pPr>
      <w:r w:rsidRPr="00786C81">
        <w:t>Срок действия банковской гарантии должен составлять не менее чем два месяца с даты окончания срока подачи заявок на участие в аукционе.</w:t>
      </w:r>
    </w:p>
    <w:p w:rsidR="002C7D0D" w:rsidRPr="00786C81" w:rsidRDefault="002C7D0D" w:rsidP="002C7D0D">
      <w:pPr>
        <w:widowControl w:val="0"/>
        <w:tabs>
          <w:tab w:val="left" w:pos="10306"/>
        </w:tabs>
        <w:autoSpaceDE w:val="0"/>
        <w:autoSpaceDN w:val="0"/>
        <w:adjustRightInd w:val="0"/>
        <w:ind w:firstLine="161"/>
        <w:jc w:val="both"/>
        <w:rPr>
          <w:iCs/>
        </w:rPr>
      </w:pPr>
      <w:r w:rsidRPr="00786C81">
        <w:rPr>
          <w:iCs/>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2C7D0D" w:rsidRPr="00786C81" w:rsidRDefault="002C7D0D" w:rsidP="002C7D0D">
      <w:pPr>
        <w:widowControl w:val="0"/>
        <w:tabs>
          <w:tab w:val="left" w:pos="10306"/>
        </w:tabs>
        <w:autoSpaceDE w:val="0"/>
        <w:autoSpaceDN w:val="0"/>
        <w:adjustRightInd w:val="0"/>
        <w:ind w:firstLine="161"/>
        <w:jc w:val="both"/>
      </w:pPr>
      <w:r w:rsidRPr="00786C81">
        <w:t>1) сумму банковской гарантии, подлежащую уплате гарантом заказчику в установленных частью 15 статьи 44 Закона о контрактной системе случаях</w:t>
      </w:r>
      <w:r>
        <w:t>;</w:t>
      </w:r>
    </w:p>
    <w:p w:rsidR="002C7D0D" w:rsidRPr="00786C81" w:rsidRDefault="002C7D0D" w:rsidP="002C7D0D">
      <w:pPr>
        <w:widowControl w:val="0"/>
        <w:tabs>
          <w:tab w:val="left" w:pos="10306"/>
        </w:tabs>
        <w:autoSpaceDE w:val="0"/>
        <w:autoSpaceDN w:val="0"/>
        <w:adjustRightInd w:val="0"/>
        <w:ind w:firstLine="161"/>
        <w:jc w:val="both"/>
      </w:pPr>
      <w:r w:rsidRPr="00786C81">
        <w:t>2) обязательства принципала, надлежащее исполнение которых обеспечивается банковской гарантией;</w:t>
      </w:r>
    </w:p>
    <w:p w:rsidR="002C7D0D" w:rsidRPr="00786C81" w:rsidRDefault="002C7D0D" w:rsidP="002C7D0D">
      <w:pPr>
        <w:widowControl w:val="0"/>
        <w:tabs>
          <w:tab w:val="left" w:pos="10306"/>
        </w:tabs>
        <w:autoSpaceDE w:val="0"/>
        <w:autoSpaceDN w:val="0"/>
        <w:adjustRightInd w:val="0"/>
        <w:ind w:firstLine="161"/>
        <w:jc w:val="both"/>
      </w:pPr>
      <w:r w:rsidRPr="00786C81">
        <w:t>3) обязанность гаранта уплатить заказчику неустойку в размере 0,1 процента денежной суммы, подлежащей уплате, за каждый день просрочки;</w:t>
      </w:r>
    </w:p>
    <w:p w:rsidR="002C7D0D" w:rsidRPr="00786C81" w:rsidRDefault="002C7D0D" w:rsidP="002C7D0D">
      <w:pPr>
        <w:widowControl w:val="0"/>
        <w:tabs>
          <w:tab w:val="left" w:pos="10306"/>
        </w:tabs>
        <w:autoSpaceDE w:val="0"/>
        <w:autoSpaceDN w:val="0"/>
        <w:adjustRightInd w:val="0"/>
        <w:ind w:firstLine="161"/>
        <w:jc w:val="both"/>
      </w:pPr>
      <w:r w:rsidRPr="00786C81">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C7D0D" w:rsidRPr="00786C81" w:rsidRDefault="002C7D0D" w:rsidP="002C7D0D">
      <w:pPr>
        <w:widowControl w:val="0"/>
        <w:tabs>
          <w:tab w:val="left" w:pos="10306"/>
        </w:tabs>
        <w:autoSpaceDE w:val="0"/>
        <w:autoSpaceDN w:val="0"/>
        <w:adjustRightInd w:val="0"/>
        <w:ind w:firstLine="161"/>
        <w:jc w:val="both"/>
      </w:pPr>
      <w:r w:rsidRPr="00786C81">
        <w:t>5) срок действия банковской гарантии с учетом требований статьи 44 Закона о контрактной системе;</w:t>
      </w:r>
    </w:p>
    <w:p w:rsidR="002C7D0D" w:rsidRPr="00786C81" w:rsidRDefault="002C7D0D" w:rsidP="002C7D0D">
      <w:pPr>
        <w:widowControl w:val="0"/>
        <w:tabs>
          <w:tab w:val="left" w:pos="10306"/>
        </w:tabs>
        <w:autoSpaceDE w:val="0"/>
        <w:autoSpaceDN w:val="0"/>
        <w:adjustRightInd w:val="0"/>
        <w:ind w:firstLine="161"/>
        <w:jc w:val="both"/>
      </w:pPr>
      <w:r w:rsidRPr="00786C81">
        <w:t xml:space="preserve">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w:t>
      </w:r>
      <w:r w:rsidRPr="00786C81">
        <w:lastRenderedPageBreak/>
        <w:t>денежной суммы по банковской гарантии.</w:t>
      </w:r>
    </w:p>
    <w:p w:rsidR="002C7D0D" w:rsidRPr="00786C81" w:rsidRDefault="002C7D0D" w:rsidP="002C7D0D">
      <w:pPr>
        <w:widowControl w:val="0"/>
        <w:tabs>
          <w:tab w:val="left" w:pos="10306"/>
        </w:tabs>
        <w:autoSpaceDE w:val="0"/>
        <w:autoSpaceDN w:val="0"/>
        <w:adjustRightInd w:val="0"/>
        <w:ind w:firstLine="161"/>
        <w:jc w:val="both"/>
      </w:pPr>
      <w:r w:rsidRPr="00786C81">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w:t>
      </w:r>
      <w:r>
        <w:t>а действия банковской гарантии.</w:t>
      </w:r>
    </w:p>
    <w:p w:rsidR="002C7D0D" w:rsidRPr="00786C81" w:rsidRDefault="002C7D0D" w:rsidP="002C7D0D">
      <w:pPr>
        <w:widowControl w:val="0"/>
        <w:autoSpaceDE w:val="0"/>
        <w:autoSpaceDN w:val="0"/>
        <w:adjustRightInd w:val="0"/>
        <w:ind w:firstLine="161"/>
        <w:jc w:val="both"/>
        <w:rPr>
          <w:iCs/>
        </w:rPr>
      </w:pPr>
      <w:r w:rsidRPr="00786C81">
        <w:rPr>
          <w:iCs/>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2C7D0D" w:rsidRPr="00786C81" w:rsidRDefault="002C7D0D" w:rsidP="002C7D0D">
      <w:pPr>
        <w:widowControl w:val="0"/>
        <w:autoSpaceDE w:val="0"/>
        <w:autoSpaceDN w:val="0"/>
        <w:adjustRightInd w:val="0"/>
        <w:ind w:firstLine="161"/>
        <w:jc w:val="both"/>
        <w:rPr>
          <w:iCs/>
        </w:rPr>
      </w:pPr>
      <w:r w:rsidRPr="00786C81">
        <w:rPr>
          <w:iCs/>
        </w:rPr>
        <w:t>а) обязательное закрепление в банковской гарантии:</w:t>
      </w:r>
    </w:p>
    <w:p w:rsidR="002C7D0D" w:rsidRPr="00786C81" w:rsidRDefault="002C7D0D" w:rsidP="002C7D0D">
      <w:pPr>
        <w:widowControl w:val="0"/>
        <w:autoSpaceDE w:val="0"/>
        <w:autoSpaceDN w:val="0"/>
        <w:adjustRightInd w:val="0"/>
        <w:ind w:firstLine="161"/>
        <w:jc w:val="both"/>
      </w:pPr>
      <w:r w:rsidRPr="00786C81">
        <w:t>права заказчика в случаях, установленных статьей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2C7D0D" w:rsidRPr="00786C81" w:rsidRDefault="002C7D0D" w:rsidP="002C7D0D">
      <w:pPr>
        <w:widowControl w:val="0"/>
        <w:autoSpaceDE w:val="0"/>
        <w:autoSpaceDN w:val="0"/>
        <w:adjustRightInd w:val="0"/>
        <w:ind w:firstLine="161"/>
        <w:jc w:val="both"/>
        <w:rPr>
          <w:iCs/>
        </w:rPr>
      </w:pPr>
      <w:r w:rsidRPr="00786C81">
        <w:rPr>
          <w:iCs/>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2C7D0D" w:rsidRPr="00786C81" w:rsidRDefault="002C7D0D" w:rsidP="002C7D0D">
      <w:pPr>
        <w:widowControl w:val="0"/>
        <w:autoSpaceDE w:val="0"/>
        <w:autoSpaceDN w:val="0"/>
        <w:adjustRightInd w:val="0"/>
        <w:ind w:firstLine="161"/>
        <w:jc w:val="both"/>
        <w:rPr>
          <w:iCs/>
        </w:rPr>
      </w:pPr>
      <w:r w:rsidRPr="00786C81">
        <w:rPr>
          <w:iCs/>
        </w:rPr>
        <w:t>условия о том, что расходы, возникающие в связи с перечислением денежных средств гарантом по банковской гарантии, несет гарант;</w:t>
      </w:r>
    </w:p>
    <w:p w:rsidR="002C7D0D" w:rsidRPr="00786C81" w:rsidRDefault="00045C66" w:rsidP="002C7D0D">
      <w:pPr>
        <w:widowControl w:val="0"/>
        <w:autoSpaceDE w:val="0"/>
        <w:autoSpaceDN w:val="0"/>
        <w:adjustRightInd w:val="0"/>
        <w:ind w:firstLine="161"/>
        <w:jc w:val="both"/>
        <w:rPr>
          <w:iCs/>
        </w:rPr>
      </w:pPr>
      <w:hyperlink r:id="rId9" w:history="1">
        <w:r w:rsidR="002C7D0D" w:rsidRPr="00786C81">
          <w:rPr>
            <w:iCs/>
          </w:rPr>
          <w:t>перечня</w:t>
        </w:r>
      </w:hyperlink>
      <w:r w:rsidR="002C7D0D"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2C7D0D" w:rsidRPr="00786C81" w:rsidRDefault="002C7D0D" w:rsidP="002C7D0D">
      <w:pPr>
        <w:widowControl w:val="0"/>
        <w:autoSpaceDE w:val="0"/>
        <w:autoSpaceDN w:val="0"/>
        <w:adjustRightInd w:val="0"/>
        <w:ind w:firstLine="161"/>
        <w:jc w:val="both"/>
        <w:rPr>
          <w:iCs/>
        </w:rPr>
      </w:pPr>
      <w:r w:rsidRPr="00786C81">
        <w:rPr>
          <w:iCs/>
        </w:rPr>
        <w:t>б) недопустимость включения в банковскую гарантию:</w:t>
      </w:r>
    </w:p>
    <w:p w:rsidR="002C7D0D" w:rsidRPr="00786C81" w:rsidRDefault="002C7D0D" w:rsidP="002C7D0D">
      <w:pPr>
        <w:widowControl w:val="0"/>
        <w:autoSpaceDE w:val="0"/>
        <w:autoSpaceDN w:val="0"/>
        <w:adjustRightInd w:val="0"/>
        <w:ind w:firstLine="161"/>
        <w:jc w:val="both"/>
        <w:rPr>
          <w:iCs/>
        </w:rPr>
      </w:pPr>
      <w:r w:rsidRPr="00786C81">
        <w:rPr>
          <w:iCs/>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2C7D0D" w:rsidRPr="00786C81" w:rsidRDefault="002C7D0D" w:rsidP="002C7D0D">
      <w:pPr>
        <w:widowControl w:val="0"/>
        <w:autoSpaceDE w:val="0"/>
        <w:autoSpaceDN w:val="0"/>
        <w:adjustRightInd w:val="0"/>
        <w:ind w:firstLine="161"/>
        <w:jc w:val="both"/>
        <w:rPr>
          <w:iCs/>
        </w:rPr>
      </w:pPr>
      <w:r w:rsidRPr="00786C81">
        <w:rPr>
          <w:iCs/>
        </w:rPr>
        <w:t>требований о предоставлении заказчиком гаранту отчета об исполнении контракта;</w:t>
      </w:r>
    </w:p>
    <w:p w:rsidR="002C7D0D" w:rsidRPr="00786C81" w:rsidRDefault="002C7D0D" w:rsidP="002C7D0D">
      <w:pPr>
        <w:widowControl w:val="0"/>
        <w:autoSpaceDE w:val="0"/>
        <w:autoSpaceDN w:val="0"/>
        <w:adjustRightInd w:val="0"/>
        <w:ind w:firstLine="161"/>
        <w:jc w:val="both"/>
        <w:rPr>
          <w:iCs/>
        </w:rPr>
      </w:pPr>
      <w:r w:rsidRPr="00786C81">
        <w:rPr>
          <w:iCs/>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0" w:history="1">
        <w:r w:rsidRPr="00786C81">
          <w:rPr>
            <w:iCs/>
          </w:rPr>
          <w:t>перечень</w:t>
        </w:r>
      </w:hyperlink>
      <w:r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2C7D0D" w:rsidRPr="00786C81" w:rsidRDefault="002C7D0D" w:rsidP="002C7D0D">
      <w:pPr>
        <w:widowControl w:val="0"/>
        <w:autoSpaceDE w:val="0"/>
        <w:autoSpaceDN w:val="0"/>
        <w:adjustRightInd w:val="0"/>
        <w:ind w:firstLine="161"/>
        <w:jc w:val="both"/>
        <w:rPr>
          <w:iCs/>
        </w:rPr>
      </w:pPr>
      <w:r w:rsidRPr="00786C81">
        <w:rPr>
          <w:iCs/>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2C7D0D" w:rsidRPr="002C7D0D" w:rsidRDefault="002C7D0D" w:rsidP="002C7D0D">
      <w:pPr>
        <w:pStyle w:val="af8"/>
        <w:widowControl w:val="0"/>
        <w:ind w:firstLine="161"/>
        <w:jc w:val="both"/>
        <w:rPr>
          <w:rFonts w:eastAsia="Calibri"/>
          <w:b w:val="0"/>
        </w:rPr>
      </w:pPr>
      <w:r w:rsidRPr="002C7D0D">
        <w:rPr>
          <w:rFonts w:eastAsia="Calibri"/>
          <w:b w:val="0"/>
        </w:rPr>
        <w:t>Банковская гарантия, предоставляемая участником закупки в качестве обеспечения заявки на участие в аукционе, информация о ней и документы, предусмотренные ч. 9 ст. 45</w:t>
      </w:r>
      <w:r w:rsidRPr="002C7D0D">
        <w:rPr>
          <w:b w:val="0"/>
          <w:iCs/>
        </w:rPr>
        <w:t xml:space="preserve"> Закона о контрактной системе</w:t>
      </w:r>
      <w:r w:rsidRPr="002C7D0D">
        <w:rPr>
          <w:rFonts w:eastAsia="Calibri"/>
          <w:b w:val="0"/>
        </w:rPr>
        <w:t xml:space="preserve"> должны быть включены в реестр банковских гарантий, размещенный в единой информационной системе.</w:t>
      </w:r>
    </w:p>
    <w:p w:rsidR="002C7D0D" w:rsidRPr="002C7D0D" w:rsidRDefault="002C7D0D" w:rsidP="002C7D0D">
      <w:pPr>
        <w:pStyle w:val="af8"/>
        <w:widowControl w:val="0"/>
        <w:ind w:firstLine="161"/>
        <w:jc w:val="both"/>
        <w:rPr>
          <w:rFonts w:eastAsia="Calibri"/>
          <w:b w:val="0"/>
        </w:rPr>
      </w:pPr>
      <w:r w:rsidRPr="002C7D0D">
        <w:rPr>
          <w:rFonts w:eastAsia="Calibri"/>
          <w:b w:val="0"/>
        </w:rPr>
        <w:t>Дополнительные 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w:t>
      </w:r>
    </w:p>
    <w:p w:rsidR="002C7D0D" w:rsidRPr="002C7D0D" w:rsidRDefault="002C7D0D" w:rsidP="002C7D0D">
      <w:pPr>
        <w:pStyle w:val="af8"/>
        <w:widowControl w:val="0"/>
        <w:ind w:firstLine="161"/>
        <w:jc w:val="both"/>
        <w:rPr>
          <w:b w:val="0"/>
          <w:i/>
          <w:lang w:eastAsia="en-US"/>
        </w:rPr>
      </w:pPr>
      <w:r w:rsidRPr="002C7D0D">
        <w:rPr>
          <w:b w:val="0"/>
          <w:i/>
          <w:lang w:eastAsia="en-US"/>
        </w:rPr>
        <w:t>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предусмотренного Законом о контрактной системе.</w:t>
      </w:r>
    </w:p>
    <w:p w:rsidR="002C7D0D" w:rsidRPr="002C7D0D" w:rsidRDefault="002C7D0D" w:rsidP="002C7D0D">
      <w:pPr>
        <w:pStyle w:val="af8"/>
        <w:widowControl w:val="0"/>
        <w:ind w:firstLine="161"/>
        <w:jc w:val="both"/>
        <w:rPr>
          <w:b w:val="0"/>
          <w:lang w:eastAsia="en-US"/>
        </w:rPr>
      </w:pPr>
      <w:r w:rsidRPr="002C7D0D">
        <w:rPr>
          <w:b w:val="0"/>
          <w:lang w:eastAsia="en-US"/>
        </w:rPr>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2C7D0D" w:rsidRPr="002C7D0D" w:rsidRDefault="002C7D0D" w:rsidP="002C7D0D">
      <w:pPr>
        <w:pStyle w:val="af8"/>
        <w:widowControl w:val="0"/>
        <w:ind w:firstLine="161"/>
        <w:jc w:val="both"/>
        <w:rPr>
          <w:b w:val="0"/>
          <w:lang w:eastAsia="en-US"/>
        </w:rPr>
      </w:pPr>
      <w:r w:rsidRPr="002C7D0D">
        <w:rPr>
          <w:b w:val="0"/>
          <w:lang w:eastAsia="en-US"/>
        </w:rPr>
        <w:t xml:space="preserve">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w:t>
      </w:r>
      <w:r w:rsidRPr="002C7D0D">
        <w:rPr>
          <w:b w:val="0"/>
          <w:lang w:eastAsia="en-US"/>
        </w:rPr>
        <w:lastRenderedPageBreak/>
        <w:t>осуществлено в связи с приостановлением операций по такому счету в соответствии с законодательством Российской Федерации;</w:t>
      </w:r>
    </w:p>
    <w:p w:rsidR="002C7D0D" w:rsidRDefault="002C7D0D" w:rsidP="002C7D0D">
      <w:pPr>
        <w:pStyle w:val="af3"/>
        <w:ind w:firstLine="0"/>
        <w:rPr>
          <w:lang w:eastAsia="en-US"/>
        </w:rPr>
      </w:pPr>
      <w:r w:rsidRPr="00786C81">
        <w:rPr>
          <w:lang w:eastAsia="en-US"/>
        </w:rPr>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p w:rsidR="0067675E" w:rsidRPr="00921865" w:rsidRDefault="00EF5B1D" w:rsidP="002C7D0D">
      <w:pPr>
        <w:pStyle w:val="af3"/>
        <w:ind w:firstLine="0"/>
        <w:rPr>
          <w:sz w:val="22"/>
          <w:szCs w:val="22"/>
        </w:rPr>
      </w:pPr>
      <w:r w:rsidRPr="00921865">
        <w:rPr>
          <w:sz w:val="22"/>
          <w:szCs w:val="22"/>
        </w:rPr>
        <w:t xml:space="preserve">В случае, если участником закупки является </w:t>
      </w:r>
      <w:r w:rsidR="00921865" w:rsidRPr="00921865">
        <w:rPr>
          <w:rStyle w:val="ab"/>
          <w:i w:val="0"/>
        </w:rPr>
        <w:t>государственное, муниципальное</w:t>
      </w:r>
      <w:r w:rsidRPr="00921865">
        <w:rPr>
          <w:sz w:val="22"/>
          <w:szCs w:val="22"/>
        </w:rPr>
        <w:t xml:space="preserve"> учреждение, то требование об обеспечении подаваемых ими заявок не применяется.</w:t>
      </w:r>
    </w:p>
    <w:p w:rsidR="0067675E" w:rsidRPr="00F07657" w:rsidRDefault="0067675E" w:rsidP="0067675E">
      <w:pPr>
        <w:pStyle w:val="af3"/>
        <w:ind w:firstLine="0"/>
        <w:rPr>
          <w:sz w:val="22"/>
          <w:szCs w:val="22"/>
        </w:rPr>
      </w:pPr>
      <w:r w:rsidRPr="00F07657">
        <w:rPr>
          <w:b/>
          <w:bCs/>
          <w:sz w:val="22"/>
          <w:szCs w:val="22"/>
        </w:rPr>
        <w:t>8. Размер обеспечения исполнения контракта и порядок предоставления обеспечения, требования к обеспечению, а также информация о банковском сопровождении контракта</w:t>
      </w:r>
    </w:p>
    <w:p w:rsidR="00931E65" w:rsidRDefault="0067675E" w:rsidP="0067675E">
      <w:pPr>
        <w:pStyle w:val="a7"/>
        <w:spacing w:before="0" w:beforeAutospacing="0" w:after="0" w:afterAutospacing="0"/>
        <w:ind w:firstLine="0"/>
        <w:rPr>
          <w:sz w:val="22"/>
          <w:szCs w:val="22"/>
        </w:rPr>
      </w:pPr>
      <w:r w:rsidRPr="00F07657">
        <w:rPr>
          <w:b/>
          <w:bCs/>
          <w:sz w:val="22"/>
          <w:szCs w:val="22"/>
        </w:rPr>
        <w:t xml:space="preserve">Размер обеспечения исполнения контракта: </w:t>
      </w:r>
      <w:r w:rsidRPr="00F07657">
        <w:rPr>
          <w:sz w:val="22"/>
          <w:szCs w:val="22"/>
        </w:rPr>
        <w:t xml:space="preserve">составляет </w:t>
      </w:r>
      <w:r w:rsidR="0019164D">
        <w:rPr>
          <w:sz w:val="22"/>
          <w:szCs w:val="22"/>
        </w:rPr>
        <w:t>5</w:t>
      </w:r>
      <w:r w:rsidRPr="00F07657">
        <w:rPr>
          <w:sz w:val="22"/>
          <w:szCs w:val="22"/>
        </w:rPr>
        <w:t xml:space="preserve"> % цены контракта</w:t>
      </w:r>
      <w:r w:rsidR="00931E65">
        <w:rPr>
          <w:sz w:val="22"/>
          <w:szCs w:val="22"/>
        </w:rPr>
        <w:t>.</w:t>
      </w:r>
    </w:p>
    <w:p w:rsidR="00453F81" w:rsidRPr="00786C81" w:rsidRDefault="00453F81" w:rsidP="00453F81">
      <w:pPr>
        <w:widowControl w:val="0"/>
        <w:tabs>
          <w:tab w:val="center" w:pos="4153"/>
          <w:tab w:val="right" w:pos="8306"/>
        </w:tabs>
        <w:ind w:firstLine="161"/>
        <w:jc w:val="both"/>
        <w:rPr>
          <w:b/>
          <w:bCs/>
        </w:rPr>
      </w:pPr>
      <w:r w:rsidRPr="00786C81">
        <w:rPr>
          <w:b/>
          <w:bCs/>
        </w:rPr>
        <w:t>Требования к обеспечению исполнения контракта, порядок предоставления обеспечения исполнения контракта, а также информация о банковском сопровождении контракта:</w:t>
      </w:r>
    </w:p>
    <w:p w:rsidR="007A552D" w:rsidRPr="00786C81" w:rsidRDefault="007A552D" w:rsidP="007A552D">
      <w:pPr>
        <w:widowControl w:val="0"/>
        <w:tabs>
          <w:tab w:val="left" w:pos="10306"/>
        </w:tabs>
        <w:autoSpaceDE w:val="0"/>
        <w:autoSpaceDN w:val="0"/>
        <w:adjustRightInd w:val="0"/>
        <w:ind w:firstLine="161"/>
        <w:jc w:val="both"/>
      </w:pPr>
      <w:r w:rsidRPr="00786C81">
        <w:t>Контракт заключается после предоставления участником закупки, с которым заключается контракт, обеспечения исполнения контракта.</w:t>
      </w:r>
      <w:r w:rsidRPr="00786C81">
        <w:rPr>
          <w:color w:val="FF0000"/>
        </w:rPr>
        <w:t xml:space="preserve"> </w:t>
      </w:r>
    </w:p>
    <w:p w:rsidR="007A552D" w:rsidRPr="00786C81" w:rsidRDefault="007A552D" w:rsidP="007A552D">
      <w:pPr>
        <w:pStyle w:val="ConsPlusNormal"/>
        <w:ind w:firstLine="161"/>
        <w:jc w:val="both"/>
        <w:rPr>
          <w:rFonts w:ascii="Times New Roman" w:hAnsi="Times New Roman" w:cs="Times New Roman"/>
          <w:sz w:val="24"/>
          <w:szCs w:val="24"/>
        </w:rPr>
      </w:pPr>
      <w:r w:rsidRPr="00786C81">
        <w:rPr>
          <w:rFonts w:ascii="Times New Roman" w:hAnsi="Times New Roman" w:cs="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786C81">
        <w:rPr>
          <w:rFonts w:ascii="Times New Roman" w:hAnsi="Times New Roman" w:cs="Times New Roman"/>
          <w:iCs/>
          <w:sz w:val="24"/>
          <w:szCs w:val="24"/>
        </w:rPr>
        <w:t>Закона о контрактной системе</w:t>
      </w:r>
      <w:r w:rsidRPr="00786C81">
        <w:rPr>
          <w:rFonts w:ascii="Times New Roman" w:hAnsi="Times New Roman" w:cs="Times New Roman"/>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7A552D" w:rsidRPr="00786C81" w:rsidRDefault="007A552D" w:rsidP="007A552D">
      <w:pPr>
        <w:pStyle w:val="ConsPlusNormal"/>
        <w:ind w:firstLine="161"/>
        <w:jc w:val="both"/>
        <w:rPr>
          <w:rFonts w:ascii="Times New Roman" w:hAnsi="Times New Roman" w:cs="Times New Roman"/>
          <w:sz w:val="24"/>
          <w:szCs w:val="24"/>
        </w:rPr>
      </w:pPr>
      <w:r w:rsidRPr="00786C81">
        <w:rPr>
          <w:rFonts w:ascii="Times New Roman" w:hAnsi="Times New Roman" w:cs="Times New Roman"/>
          <w:sz w:val="24"/>
          <w:szCs w:val="24"/>
        </w:rPr>
        <w:t>Способ обеспечения исполнения контракта,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участник считается уклонившимся от заключения контракта.</w:t>
      </w:r>
    </w:p>
    <w:p w:rsidR="007A552D" w:rsidRPr="00786C81" w:rsidRDefault="007A552D" w:rsidP="007A552D">
      <w:pPr>
        <w:widowControl w:val="0"/>
        <w:autoSpaceDE w:val="0"/>
        <w:autoSpaceDN w:val="0"/>
        <w:adjustRightInd w:val="0"/>
        <w:ind w:firstLine="161"/>
        <w:jc w:val="both"/>
      </w:pPr>
      <w:r w:rsidRPr="00786C81">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786C81">
        <w:rPr>
          <w:iCs/>
        </w:rPr>
        <w:t>Закона о контрактной системе</w:t>
      </w:r>
      <w:r>
        <w:t>.</w:t>
      </w:r>
    </w:p>
    <w:p w:rsidR="007A552D" w:rsidRPr="00786C81" w:rsidRDefault="007A552D" w:rsidP="007A552D">
      <w:pPr>
        <w:widowControl w:val="0"/>
        <w:autoSpaceDE w:val="0"/>
        <w:autoSpaceDN w:val="0"/>
        <w:adjustRightInd w:val="0"/>
        <w:ind w:firstLine="161"/>
        <w:jc w:val="both"/>
      </w:pPr>
      <w:r w:rsidRPr="00786C81">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sidRPr="00786C81">
        <w:rPr>
          <w:iCs/>
        </w:rPr>
        <w:t>Закона о контрактной системе</w:t>
      </w:r>
      <w:r w:rsidRPr="00786C81">
        <w:t>.</w:t>
      </w:r>
    </w:p>
    <w:p w:rsidR="007A552D" w:rsidRPr="007A552D" w:rsidRDefault="007A552D" w:rsidP="007A552D">
      <w:pPr>
        <w:widowControl w:val="0"/>
        <w:tabs>
          <w:tab w:val="left" w:pos="10306"/>
        </w:tabs>
        <w:autoSpaceDE w:val="0"/>
        <w:autoSpaceDN w:val="0"/>
        <w:adjustRightInd w:val="0"/>
        <w:ind w:firstLine="161"/>
        <w:jc w:val="both"/>
        <w:rPr>
          <w:bCs/>
        </w:rPr>
      </w:pPr>
      <w:r w:rsidRPr="00786C81">
        <w:t xml:space="preserve">В случае предоставления обеспечения исполнения контракта участником закупки в виде </w:t>
      </w:r>
      <w:r w:rsidRPr="00786C81">
        <w:rPr>
          <w:i/>
        </w:rPr>
        <w:t>денежных средств</w:t>
      </w:r>
      <w:r w:rsidRPr="00786C81">
        <w:t xml:space="preserve">, денежные средства перечисляются на </w:t>
      </w:r>
      <w:r>
        <w:rPr>
          <w:bCs/>
        </w:rPr>
        <w:t>счет по следующим реквизитам:</w:t>
      </w:r>
    </w:p>
    <w:p w:rsidR="00DA47ED" w:rsidRDefault="00DA47ED" w:rsidP="00DA47ED">
      <w:pPr>
        <w:pStyle w:val="a7"/>
        <w:spacing w:before="0" w:beforeAutospacing="0" w:after="0" w:afterAutospacing="0"/>
      </w:pPr>
      <w:r>
        <w:t xml:space="preserve">Получатель: </w:t>
      </w:r>
      <w:r w:rsidRPr="009316FE">
        <w:t>АДМИНИСТРАЦИЯ БАЖИНСКОГО СЕЛЬСОВЕТА МАСЛЯНИНСКОГО РАЙОНА НОВОСИБИРСКОЙ ОБЛАСТИ</w:t>
      </w:r>
    </w:p>
    <w:p w:rsidR="00DA47ED" w:rsidRDefault="00DA47ED" w:rsidP="00DA47ED">
      <w:pPr>
        <w:pStyle w:val="a7"/>
        <w:spacing w:before="0" w:beforeAutospacing="0" w:after="0" w:afterAutospacing="0"/>
      </w:pPr>
      <w:r>
        <w:t xml:space="preserve">ИНН </w:t>
      </w:r>
      <w:r w:rsidRPr="009316FE">
        <w:t>5431103761</w:t>
      </w:r>
      <w:r>
        <w:t xml:space="preserve">; КПП </w:t>
      </w:r>
      <w:r w:rsidRPr="009316FE">
        <w:t>543101001</w:t>
      </w:r>
    </w:p>
    <w:p w:rsidR="00DA47ED" w:rsidRDefault="00DA47ED" w:rsidP="00DA47ED">
      <w:pPr>
        <w:pStyle w:val="a7"/>
        <w:spacing w:before="0" w:beforeAutospacing="0" w:after="0" w:afterAutospacing="0"/>
      </w:pPr>
      <w:r>
        <w:t xml:space="preserve">р/счёт </w:t>
      </w:r>
      <w:r w:rsidRPr="00FE1E06">
        <w:t>40302810150043000410</w:t>
      </w:r>
      <w:r w:rsidRPr="001D3EEB">
        <w:t>, МФ и НП НСО</w:t>
      </w:r>
      <w:r>
        <w:t xml:space="preserve"> (</w:t>
      </w:r>
      <w:r w:rsidRPr="00DA5206">
        <w:t>АДМИНИСТРАЦИЯ БАЖИНСКОГО СЕЛЬСОВЕТА МАСЛЯНИНСКОГО РАЙОНА НОВОСИБИРСКОЙ ОБЛАСТИ</w:t>
      </w:r>
      <w:r>
        <w:t xml:space="preserve">, л/с </w:t>
      </w:r>
      <w:r w:rsidRPr="00FE1E06">
        <w:t>05513002150</w:t>
      </w:r>
      <w:r>
        <w:t>)</w:t>
      </w:r>
    </w:p>
    <w:p w:rsidR="00DA47ED" w:rsidRDefault="00DA47ED" w:rsidP="00DA47ED">
      <w:pPr>
        <w:pStyle w:val="a7"/>
        <w:spacing w:before="0" w:beforeAutospacing="0" w:after="0" w:afterAutospacing="0"/>
      </w:pPr>
      <w:r>
        <w:t xml:space="preserve">Банк получателя: </w:t>
      </w:r>
      <w:r w:rsidRPr="001D3EEB">
        <w:t>СИБИРСКОЕ ГУ БАНКА РОССИИ</w:t>
      </w:r>
    </w:p>
    <w:p w:rsidR="00DA47ED" w:rsidRDefault="00DA47ED" w:rsidP="00DA47ED">
      <w:pPr>
        <w:pStyle w:val="a7"/>
        <w:spacing w:before="0" w:beforeAutospacing="0" w:after="0" w:afterAutospacing="0"/>
      </w:pPr>
      <w:r>
        <w:t xml:space="preserve">БИК: </w:t>
      </w:r>
      <w:r w:rsidRPr="001D3EEB">
        <w:t>045004001</w:t>
      </w:r>
    </w:p>
    <w:p w:rsidR="007A552D" w:rsidRPr="00786C81" w:rsidRDefault="007A552D" w:rsidP="007A552D">
      <w:pPr>
        <w:widowControl w:val="0"/>
        <w:tabs>
          <w:tab w:val="left" w:pos="10306"/>
        </w:tabs>
        <w:autoSpaceDE w:val="0"/>
        <w:autoSpaceDN w:val="0"/>
        <w:adjustRightInd w:val="0"/>
        <w:ind w:firstLine="161"/>
        <w:jc w:val="both"/>
      </w:pPr>
      <w:r w:rsidRPr="00786C81">
        <w:t>Назначение платежа: денежные средства для обеспечения исполнения контракта (</w:t>
      </w:r>
      <w:r w:rsidRPr="00786C81">
        <w:rPr>
          <w:u w:val="single"/>
        </w:rPr>
        <w:t>наименование объекта закупки)</w:t>
      </w:r>
      <w:r w:rsidRPr="00786C81">
        <w:t>. НДС не облагается.</w:t>
      </w:r>
    </w:p>
    <w:p w:rsidR="007A552D" w:rsidRPr="00786C81" w:rsidRDefault="007A552D" w:rsidP="007A552D">
      <w:pPr>
        <w:widowControl w:val="0"/>
        <w:tabs>
          <w:tab w:val="left" w:pos="10306"/>
        </w:tabs>
        <w:autoSpaceDE w:val="0"/>
        <w:autoSpaceDN w:val="0"/>
        <w:adjustRightInd w:val="0"/>
        <w:ind w:firstLine="161"/>
        <w:jc w:val="both"/>
      </w:pPr>
      <w:r w:rsidRPr="00786C81">
        <w:t xml:space="preserve">В случае предоставления обеспечения исполнения контракта в виде </w:t>
      </w:r>
      <w:r w:rsidRPr="00786C81">
        <w:rPr>
          <w:i/>
        </w:rPr>
        <w:t>банковской гарантии</w:t>
      </w:r>
      <w:r w:rsidRPr="00786C81">
        <w:t xml:space="preserve"> заказчик принимает банковскую гарантию, выданную банком, </w:t>
      </w:r>
      <w:r w:rsidRPr="00786C81">
        <w:rPr>
          <w:iCs/>
        </w:rPr>
        <w:t>соответствующего требованиям, установленным Правительством Российской Федерации</w:t>
      </w:r>
      <w:r w:rsidRPr="00786C81">
        <w:t>, и включенного в перечень, предусмотренный ч. 1.2 ст. 45 Закона о контрактной системе.</w:t>
      </w:r>
      <w:r w:rsidRPr="00786C81">
        <w:rPr>
          <w:color w:val="FF0000"/>
        </w:rPr>
        <w:t xml:space="preserve"> </w:t>
      </w:r>
    </w:p>
    <w:p w:rsidR="007A552D" w:rsidRPr="00786C81" w:rsidRDefault="007A552D" w:rsidP="007A552D">
      <w:pPr>
        <w:widowControl w:val="0"/>
        <w:tabs>
          <w:tab w:val="left" w:pos="10306"/>
        </w:tabs>
        <w:autoSpaceDE w:val="0"/>
        <w:autoSpaceDN w:val="0"/>
        <w:adjustRightInd w:val="0"/>
        <w:ind w:firstLine="161"/>
        <w:jc w:val="both"/>
        <w:rPr>
          <w:iCs/>
        </w:rPr>
      </w:pPr>
      <w:r w:rsidRPr="00786C81">
        <w:rPr>
          <w:iCs/>
        </w:rPr>
        <w:t xml:space="preserve">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w:t>
      </w:r>
      <w:r w:rsidRPr="00786C81">
        <w:rPr>
          <w:iCs/>
        </w:rPr>
        <w:lastRenderedPageBreak/>
        <w:t>контрактной системе, банковская гарантия должна быть безотзывной и должна содержать:</w:t>
      </w:r>
    </w:p>
    <w:p w:rsidR="007A552D" w:rsidRPr="00786C81" w:rsidRDefault="007A552D" w:rsidP="007A552D">
      <w:pPr>
        <w:widowControl w:val="0"/>
        <w:tabs>
          <w:tab w:val="left" w:pos="10306"/>
        </w:tabs>
        <w:autoSpaceDE w:val="0"/>
        <w:autoSpaceDN w:val="0"/>
        <w:adjustRightInd w:val="0"/>
        <w:ind w:firstLine="161"/>
        <w:jc w:val="both"/>
      </w:pPr>
      <w:r w:rsidRPr="00786C81">
        <w:t>1) сумму, подлежащую уплате гарантом заказчику в случае ненадлежащего исполнения обязательств принципалом;</w:t>
      </w:r>
    </w:p>
    <w:p w:rsidR="007A552D" w:rsidRPr="00786C81" w:rsidRDefault="007A552D" w:rsidP="007A552D">
      <w:pPr>
        <w:widowControl w:val="0"/>
        <w:tabs>
          <w:tab w:val="left" w:pos="10306"/>
        </w:tabs>
        <w:autoSpaceDE w:val="0"/>
        <w:autoSpaceDN w:val="0"/>
        <w:adjustRightInd w:val="0"/>
        <w:ind w:firstLine="161"/>
        <w:jc w:val="both"/>
      </w:pPr>
      <w:r w:rsidRPr="00786C81">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7A552D" w:rsidRPr="00786C81" w:rsidRDefault="007A552D" w:rsidP="007A552D">
      <w:pPr>
        <w:widowControl w:val="0"/>
        <w:tabs>
          <w:tab w:val="left" w:pos="10306"/>
        </w:tabs>
        <w:autoSpaceDE w:val="0"/>
        <w:autoSpaceDN w:val="0"/>
        <w:adjustRightInd w:val="0"/>
        <w:ind w:firstLine="161"/>
        <w:jc w:val="both"/>
      </w:pPr>
      <w:r w:rsidRPr="00786C81">
        <w:t>3) обязанность гаранта уплатить заказчику неустойку в размере 0,1 процента денежной суммы, подлежащей уплате, за каждый день просрочки;</w:t>
      </w:r>
    </w:p>
    <w:p w:rsidR="007A552D" w:rsidRPr="00786C81" w:rsidRDefault="007A552D" w:rsidP="007A552D">
      <w:pPr>
        <w:widowControl w:val="0"/>
        <w:tabs>
          <w:tab w:val="left" w:pos="10306"/>
        </w:tabs>
        <w:autoSpaceDE w:val="0"/>
        <w:autoSpaceDN w:val="0"/>
        <w:adjustRightInd w:val="0"/>
        <w:ind w:firstLine="161"/>
        <w:jc w:val="both"/>
      </w:pPr>
      <w:r w:rsidRPr="00786C81">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A552D" w:rsidRPr="00786C81" w:rsidRDefault="007A552D" w:rsidP="007A552D">
      <w:pPr>
        <w:widowControl w:val="0"/>
        <w:tabs>
          <w:tab w:val="left" w:pos="10306"/>
        </w:tabs>
        <w:autoSpaceDE w:val="0"/>
        <w:autoSpaceDN w:val="0"/>
        <w:adjustRightInd w:val="0"/>
        <w:ind w:firstLine="161"/>
        <w:jc w:val="both"/>
      </w:pPr>
      <w:r w:rsidRPr="00786C81">
        <w:t>5) срок действия банковской гарантии с учетом требований статьи 96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7A552D" w:rsidRPr="00786C81" w:rsidRDefault="007A552D" w:rsidP="007A552D">
      <w:pPr>
        <w:widowControl w:val="0"/>
        <w:tabs>
          <w:tab w:val="left" w:pos="10306"/>
        </w:tabs>
        <w:autoSpaceDE w:val="0"/>
        <w:autoSpaceDN w:val="0"/>
        <w:adjustRightInd w:val="0"/>
        <w:ind w:firstLine="161"/>
        <w:jc w:val="both"/>
      </w:pPr>
      <w:r w:rsidRPr="00786C81">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7A552D" w:rsidRPr="00786C81" w:rsidRDefault="007A552D" w:rsidP="007A552D">
      <w:pPr>
        <w:widowControl w:val="0"/>
        <w:tabs>
          <w:tab w:val="left" w:pos="10306"/>
        </w:tabs>
        <w:autoSpaceDE w:val="0"/>
        <w:autoSpaceDN w:val="0"/>
        <w:adjustRightInd w:val="0"/>
        <w:ind w:firstLine="161"/>
        <w:jc w:val="both"/>
      </w:pPr>
      <w:r w:rsidRPr="00786C81">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A552D" w:rsidRPr="00786C81" w:rsidRDefault="007A552D" w:rsidP="007A552D">
      <w:pPr>
        <w:widowControl w:val="0"/>
        <w:autoSpaceDE w:val="0"/>
        <w:autoSpaceDN w:val="0"/>
        <w:adjustRightInd w:val="0"/>
        <w:ind w:firstLine="161"/>
        <w:jc w:val="both"/>
        <w:rPr>
          <w:iCs/>
        </w:rPr>
      </w:pPr>
      <w:r w:rsidRPr="00786C81">
        <w:rPr>
          <w:iCs/>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а) обязательное закрепление в банковской гарантии:</w:t>
      </w:r>
    </w:p>
    <w:p w:rsidR="007A552D" w:rsidRPr="00786C81" w:rsidRDefault="007A552D" w:rsidP="007A552D">
      <w:pPr>
        <w:widowControl w:val="0"/>
        <w:autoSpaceDE w:val="0"/>
        <w:autoSpaceDN w:val="0"/>
        <w:adjustRightInd w:val="0"/>
        <w:ind w:firstLine="161"/>
        <w:jc w:val="both"/>
        <w:rPr>
          <w:bCs/>
        </w:rPr>
      </w:pPr>
      <w:r w:rsidRPr="00786C81">
        <w:rPr>
          <w:bCs/>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7A552D" w:rsidRPr="00786C81" w:rsidRDefault="007A552D" w:rsidP="007A552D">
      <w:pPr>
        <w:widowControl w:val="0"/>
        <w:autoSpaceDE w:val="0"/>
        <w:autoSpaceDN w:val="0"/>
        <w:adjustRightInd w:val="0"/>
        <w:ind w:firstLine="161"/>
        <w:jc w:val="both"/>
        <w:rPr>
          <w:iCs/>
        </w:rPr>
      </w:pPr>
      <w:r w:rsidRPr="00786C81">
        <w:rPr>
          <w:iCs/>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7A552D" w:rsidRPr="00786C81" w:rsidRDefault="007A552D" w:rsidP="007A552D">
      <w:pPr>
        <w:widowControl w:val="0"/>
        <w:autoSpaceDE w:val="0"/>
        <w:autoSpaceDN w:val="0"/>
        <w:adjustRightInd w:val="0"/>
        <w:ind w:firstLine="161"/>
        <w:jc w:val="both"/>
        <w:rPr>
          <w:iCs/>
        </w:rPr>
      </w:pPr>
      <w:r w:rsidRPr="00786C81">
        <w:rPr>
          <w:iCs/>
        </w:rPr>
        <w:t>условия о том, что расходы, возникающие в связи с перечислением денежных средств гарантом по банковской гарантии, несет гарант;</w:t>
      </w:r>
    </w:p>
    <w:p w:rsidR="007A552D" w:rsidRPr="00786C81" w:rsidRDefault="00045C66" w:rsidP="007A552D">
      <w:pPr>
        <w:widowControl w:val="0"/>
        <w:autoSpaceDE w:val="0"/>
        <w:autoSpaceDN w:val="0"/>
        <w:adjustRightInd w:val="0"/>
        <w:ind w:firstLine="161"/>
        <w:jc w:val="both"/>
        <w:rPr>
          <w:iCs/>
        </w:rPr>
      </w:pPr>
      <w:hyperlink r:id="rId11" w:history="1">
        <w:r w:rsidR="007A552D" w:rsidRPr="00786C81">
          <w:rPr>
            <w:iCs/>
          </w:rPr>
          <w:t>перечня</w:t>
        </w:r>
      </w:hyperlink>
      <w:r w:rsidR="007A552D"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б) недопустимость включения в банковскую гарантию:</w:t>
      </w:r>
    </w:p>
    <w:p w:rsidR="007A552D" w:rsidRPr="00786C81" w:rsidRDefault="007A552D" w:rsidP="007A552D">
      <w:pPr>
        <w:widowControl w:val="0"/>
        <w:autoSpaceDE w:val="0"/>
        <w:autoSpaceDN w:val="0"/>
        <w:adjustRightInd w:val="0"/>
        <w:ind w:firstLine="161"/>
        <w:jc w:val="both"/>
        <w:rPr>
          <w:iCs/>
        </w:rPr>
      </w:pPr>
      <w:r w:rsidRPr="00786C81">
        <w:rPr>
          <w:iCs/>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7A552D" w:rsidRPr="00786C81" w:rsidRDefault="007A552D" w:rsidP="007A552D">
      <w:pPr>
        <w:widowControl w:val="0"/>
        <w:autoSpaceDE w:val="0"/>
        <w:autoSpaceDN w:val="0"/>
        <w:adjustRightInd w:val="0"/>
        <w:ind w:firstLine="161"/>
        <w:jc w:val="both"/>
        <w:rPr>
          <w:iCs/>
        </w:rPr>
      </w:pPr>
      <w:r w:rsidRPr="00786C81">
        <w:rPr>
          <w:iCs/>
        </w:rPr>
        <w:t>требований о предоставлении заказчиком гаранту отчета об исполнении контракта;</w:t>
      </w:r>
    </w:p>
    <w:p w:rsidR="007A552D" w:rsidRPr="00786C81" w:rsidRDefault="007A552D" w:rsidP="007A552D">
      <w:pPr>
        <w:widowControl w:val="0"/>
        <w:autoSpaceDE w:val="0"/>
        <w:autoSpaceDN w:val="0"/>
        <w:adjustRightInd w:val="0"/>
        <w:ind w:firstLine="161"/>
        <w:jc w:val="both"/>
        <w:rPr>
          <w:iCs/>
        </w:rPr>
      </w:pPr>
      <w:r w:rsidRPr="00786C81">
        <w:rPr>
          <w:iCs/>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2" w:history="1">
        <w:r w:rsidRPr="00786C81">
          <w:rPr>
            <w:iCs/>
          </w:rPr>
          <w:t>перечень</w:t>
        </w:r>
      </w:hyperlink>
      <w:r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7A552D" w:rsidRPr="00786C81" w:rsidRDefault="007A552D" w:rsidP="007A552D">
      <w:pPr>
        <w:widowControl w:val="0"/>
        <w:tabs>
          <w:tab w:val="left" w:pos="10306"/>
        </w:tabs>
        <w:autoSpaceDE w:val="0"/>
        <w:autoSpaceDN w:val="0"/>
        <w:adjustRightInd w:val="0"/>
        <w:ind w:firstLine="161"/>
        <w:jc w:val="both"/>
      </w:pPr>
      <w:r w:rsidRPr="00786C81">
        <w:t>Основанием для отказа в принятии банковской гарантии заказчиком является:</w:t>
      </w:r>
    </w:p>
    <w:p w:rsidR="007A552D" w:rsidRPr="00786C81" w:rsidRDefault="007A552D" w:rsidP="007A552D">
      <w:pPr>
        <w:widowControl w:val="0"/>
        <w:tabs>
          <w:tab w:val="left" w:pos="10306"/>
        </w:tabs>
        <w:autoSpaceDE w:val="0"/>
        <w:autoSpaceDN w:val="0"/>
        <w:adjustRightInd w:val="0"/>
        <w:ind w:firstLine="161"/>
        <w:jc w:val="both"/>
      </w:pPr>
      <w:r w:rsidRPr="00786C81">
        <w:t>1) отсутствие информации о банковской гарантии в реестре банковских гарантий;</w:t>
      </w:r>
    </w:p>
    <w:p w:rsidR="007A552D" w:rsidRPr="00786C81" w:rsidRDefault="007A552D" w:rsidP="007A552D">
      <w:pPr>
        <w:widowControl w:val="0"/>
        <w:tabs>
          <w:tab w:val="left" w:pos="10306"/>
        </w:tabs>
        <w:autoSpaceDE w:val="0"/>
        <w:autoSpaceDN w:val="0"/>
        <w:adjustRightInd w:val="0"/>
        <w:ind w:firstLine="161"/>
        <w:jc w:val="both"/>
      </w:pPr>
      <w:r w:rsidRPr="00786C81">
        <w:t>2) несоответствие банковской гарантии условиям, указанным в частях 2 и 3 статьи 45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7A552D" w:rsidRPr="00786C81" w:rsidRDefault="007A552D" w:rsidP="007A552D">
      <w:pPr>
        <w:widowControl w:val="0"/>
        <w:tabs>
          <w:tab w:val="left" w:pos="10306"/>
        </w:tabs>
        <w:autoSpaceDE w:val="0"/>
        <w:autoSpaceDN w:val="0"/>
        <w:adjustRightInd w:val="0"/>
        <w:ind w:firstLine="161"/>
        <w:jc w:val="both"/>
      </w:pPr>
      <w:r w:rsidRPr="00786C81">
        <w:t>В случае отказа в принятии банковской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7A552D" w:rsidRPr="00786C81" w:rsidRDefault="007A552D" w:rsidP="007A552D">
      <w:pPr>
        <w:pStyle w:val="af8"/>
        <w:widowControl w:val="0"/>
        <w:ind w:firstLine="161"/>
        <w:jc w:val="both"/>
        <w:rPr>
          <w:rFonts w:eastAsia="Calibri"/>
        </w:rPr>
      </w:pPr>
      <w:r w:rsidRPr="00786C81">
        <w:rPr>
          <w:rFonts w:eastAsia="Calibri"/>
        </w:rPr>
        <w:t>Банковская гарантия, информация о ней и документы, предусмотренные ч. 9 ст. 45</w:t>
      </w:r>
      <w:r w:rsidRPr="00786C81">
        <w:rPr>
          <w:iCs/>
        </w:rPr>
        <w:t xml:space="preserve"> Закона о контрактной системе,</w:t>
      </w:r>
      <w:r w:rsidRPr="00786C81">
        <w:rPr>
          <w:rFonts w:eastAsia="Calibri"/>
        </w:rPr>
        <w:t xml:space="preserve"> должны быть включены в реестр банковских гарантий, размещенный в</w:t>
      </w:r>
      <w:r>
        <w:rPr>
          <w:rFonts w:eastAsia="Calibri"/>
        </w:rPr>
        <w:t xml:space="preserve"> единой информационной системе.</w:t>
      </w:r>
    </w:p>
    <w:p w:rsidR="007A552D" w:rsidRPr="00786C81" w:rsidRDefault="007A552D" w:rsidP="00DA47ED">
      <w:pPr>
        <w:pStyle w:val="af8"/>
        <w:widowControl w:val="0"/>
        <w:ind w:firstLine="161"/>
        <w:jc w:val="both"/>
        <w:rPr>
          <w:rFonts w:eastAsia="Calibri"/>
        </w:rPr>
      </w:pPr>
      <w:r w:rsidRPr="00786C81">
        <w:rPr>
          <w:rFonts w:eastAsia="Calibri"/>
        </w:rPr>
        <w:t>Дополнительные 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w:t>
      </w:r>
      <w:r>
        <w:rPr>
          <w:rFonts w:eastAsia="Calibri"/>
        </w:rPr>
        <w:t>тельством Российской Федерации.</w:t>
      </w:r>
    </w:p>
    <w:p w:rsidR="007A552D" w:rsidRPr="00786C81" w:rsidRDefault="007A552D" w:rsidP="007A552D">
      <w:pPr>
        <w:pStyle w:val="af8"/>
        <w:widowControl w:val="0"/>
        <w:ind w:firstLine="161"/>
        <w:jc w:val="both"/>
        <w:rPr>
          <w:rFonts w:eastAsia="Calibri"/>
          <w:b w:val="0"/>
        </w:rPr>
      </w:pPr>
      <w:r w:rsidRPr="00786C81">
        <w:rPr>
          <w:rFonts w:eastAsia="Calibri"/>
          <w:b w:val="0"/>
        </w:rPr>
        <w:t>Случаи, при которых обеспечение исполнения контракта не пред</w:t>
      </w:r>
      <w:r>
        <w:rPr>
          <w:rFonts w:eastAsia="Calibri"/>
          <w:b w:val="0"/>
        </w:rPr>
        <w:t>оставляется участником закупки:</w:t>
      </w:r>
    </w:p>
    <w:p w:rsidR="007A552D" w:rsidRPr="00A7054A" w:rsidRDefault="007A552D" w:rsidP="007A552D">
      <w:pPr>
        <w:pStyle w:val="af8"/>
        <w:widowControl w:val="0"/>
        <w:ind w:firstLine="161"/>
        <w:jc w:val="both"/>
      </w:pPr>
      <w:r w:rsidRPr="00786C81">
        <w:rPr>
          <w:rFonts w:eastAsia="Calibri"/>
        </w:rPr>
        <w:t xml:space="preserve">- </w:t>
      </w:r>
      <w:r w:rsidRPr="00786C81">
        <w:t>участник закупки, с которым заключается контракт, является казенным учреждением.</w:t>
      </w:r>
    </w:p>
    <w:p w:rsidR="007A552D" w:rsidRPr="00786C81" w:rsidRDefault="007A552D" w:rsidP="007A552D">
      <w:pPr>
        <w:pStyle w:val="ConsPlusNormal"/>
        <w:ind w:firstLine="161"/>
        <w:jc w:val="both"/>
        <w:rPr>
          <w:rFonts w:ascii="Times New Roman" w:hAnsi="Times New Roman" w:cs="Times New Roman"/>
          <w:b/>
          <w:bCs/>
          <w:sz w:val="24"/>
          <w:szCs w:val="24"/>
        </w:rPr>
      </w:pPr>
      <w:r w:rsidRPr="00786C8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786C81">
        <w:rPr>
          <w:rFonts w:ascii="Times New Roman" w:hAnsi="Times New Roman" w:cs="Times New Roman"/>
          <w:color w:val="000000"/>
          <w:sz w:val="24"/>
          <w:szCs w:val="24"/>
        </w:rPr>
        <w:t xml:space="preserve">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Pr="00786C81">
        <w:rPr>
          <w:rFonts w:ascii="Times New Roman" w:hAnsi="Times New Roman" w:cs="Times New Roman"/>
          <w:iCs/>
          <w:sz w:val="24"/>
          <w:szCs w:val="24"/>
        </w:rPr>
        <w:t xml:space="preserve">Законом о контрактной системе </w:t>
      </w:r>
      <w:r w:rsidRPr="00786C81">
        <w:rPr>
          <w:rFonts w:ascii="Times New Roman" w:hAnsi="Times New Roman" w:cs="Times New Roman"/>
          <w:color w:val="000000"/>
          <w:sz w:val="24"/>
          <w:szCs w:val="24"/>
        </w:rPr>
        <w:t>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настоящей документации об электронном аукционе.</w:t>
      </w:r>
    </w:p>
    <w:p w:rsidR="007A552D" w:rsidRPr="003B67F3" w:rsidRDefault="007A552D" w:rsidP="007A552D">
      <w:pPr>
        <w:widowControl w:val="0"/>
        <w:tabs>
          <w:tab w:val="center" w:pos="4153"/>
          <w:tab w:val="right" w:pos="8306"/>
        </w:tabs>
        <w:ind w:firstLine="161"/>
        <w:jc w:val="both"/>
      </w:pPr>
      <w:r w:rsidRPr="003B67F3">
        <w:rPr>
          <w:b/>
          <w:bCs/>
        </w:rPr>
        <w:t>Размер обеспечения гарантийных обязательств, требования к такому обеспечению, порядок предоставления такого обеспечения</w:t>
      </w:r>
    </w:p>
    <w:p w:rsidR="00136228" w:rsidRDefault="007A552D" w:rsidP="003B67F3">
      <w:pPr>
        <w:widowControl w:val="0"/>
        <w:tabs>
          <w:tab w:val="left" w:pos="10306"/>
        </w:tabs>
        <w:autoSpaceDE w:val="0"/>
        <w:autoSpaceDN w:val="0"/>
        <w:adjustRightInd w:val="0"/>
        <w:ind w:firstLine="161"/>
        <w:jc w:val="both"/>
      </w:pPr>
      <w:r w:rsidRPr="003B67F3">
        <w:t xml:space="preserve">Размер обеспечения гарантийных обязательств составляет </w:t>
      </w:r>
      <w:r w:rsidR="00136228">
        <w:t>1</w:t>
      </w:r>
      <w:r w:rsidR="003B67F3" w:rsidRPr="00EC60B8">
        <w:t xml:space="preserve">  % (</w:t>
      </w:r>
      <w:r w:rsidR="00136228">
        <w:t>один</w:t>
      </w:r>
      <w:r w:rsidR="003B67F3">
        <w:t xml:space="preserve"> </w:t>
      </w:r>
      <w:r w:rsidR="003B67F3" w:rsidRPr="00EC60B8">
        <w:t>процент)</w:t>
      </w:r>
      <w:r w:rsidR="003B67F3" w:rsidRPr="008B5139">
        <w:t xml:space="preserve"> от начальной (максимальной) цены Контракта, что составляет </w:t>
      </w:r>
      <w:r w:rsidR="008807C6" w:rsidRPr="008807C6">
        <w:rPr>
          <w:sz w:val="22"/>
          <w:szCs w:val="22"/>
        </w:rPr>
        <w:t xml:space="preserve">5 326,49 </w:t>
      </w:r>
      <w:r w:rsidR="008807C6">
        <w:rPr>
          <w:sz w:val="22"/>
          <w:szCs w:val="22"/>
        </w:rPr>
        <w:t>(пять тысяч триста двадцать шесть) рублей 49 копеек</w:t>
      </w:r>
      <w:r w:rsidR="00136228" w:rsidRPr="00E578A9">
        <w:t>.</w:t>
      </w:r>
    </w:p>
    <w:p w:rsidR="007A552D" w:rsidRPr="00786C81" w:rsidRDefault="007A552D" w:rsidP="003B67F3">
      <w:pPr>
        <w:widowControl w:val="0"/>
        <w:tabs>
          <w:tab w:val="left" w:pos="10306"/>
        </w:tabs>
        <w:autoSpaceDE w:val="0"/>
        <w:autoSpaceDN w:val="0"/>
        <w:adjustRightInd w:val="0"/>
        <w:ind w:firstLine="161"/>
        <w:jc w:val="both"/>
      </w:pPr>
      <w:r w:rsidRPr="00786C81">
        <w:t xml:space="preserve">Гарантийные обязательства обеспечиваются предоставлением банковской гарантии, выданной банком и соответствующей требованиям статьи 45 </w:t>
      </w:r>
      <w:r w:rsidRPr="00786C81">
        <w:rPr>
          <w:iCs/>
        </w:rPr>
        <w:t>Закона о контрактной системе</w:t>
      </w:r>
      <w:r w:rsidRPr="00786C81">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7A552D" w:rsidRPr="00786C81" w:rsidRDefault="007A552D" w:rsidP="007A552D">
      <w:pPr>
        <w:widowControl w:val="0"/>
        <w:ind w:firstLine="161"/>
        <w:jc w:val="both"/>
      </w:pPr>
      <w:r w:rsidRPr="00786C81">
        <w:t>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
    <w:p w:rsidR="007A552D" w:rsidRPr="00786C81" w:rsidRDefault="007A552D" w:rsidP="007A552D">
      <w:pPr>
        <w:widowControl w:val="0"/>
        <w:ind w:firstLine="161"/>
        <w:jc w:val="both"/>
      </w:pPr>
      <w:r w:rsidRPr="00786C81">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A552D" w:rsidRPr="00786C81" w:rsidRDefault="007A552D" w:rsidP="007A552D">
      <w:pPr>
        <w:widowControl w:val="0"/>
        <w:tabs>
          <w:tab w:val="left" w:pos="10306"/>
        </w:tabs>
        <w:autoSpaceDE w:val="0"/>
        <w:autoSpaceDN w:val="0"/>
        <w:adjustRightInd w:val="0"/>
        <w:ind w:firstLine="161"/>
        <w:jc w:val="both"/>
        <w:rPr>
          <w:bCs/>
        </w:rPr>
      </w:pPr>
      <w:r w:rsidRPr="00786C81">
        <w:t xml:space="preserve">В случае предоставления обеспечения гарантийных обязательств в виде </w:t>
      </w:r>
      <w:r w:rsidRPr="00786C81">
        <w:rPr>
          <w:i/>
        </w:rPr>
        <w:t>денежных средств</w:t>
      </w:r>
      <w:r w:rsidRPr="00786C81">
        <w:t xml:space="preserve">, денежные средства перечисляются на </w:t>
      </w:r>
      <w:r>
        <w:rPr>
          <w:bCs/>
        </w:rPr>
        <w:t>счет по следующим реквизитам:</w:t>
      </w:r>
    </w:p>
    <w:p w:rsidR="00DA47ED" w:rsidRDefault="00DA47ED" w:rsidP="00DA47ED">
      <w:pPr>
        <w:pStyle w:val="a7"/>
        <w:spacing w:before="0" w:beforeAutospacing="0" w:after="0" w:afterAutospacing="0"/>
      </w:pPr>
      <w:r>
        <w:lastRenderedPageBreak/>
        <w:t xml:space="preserve">Получатель: </w:t>
      </w:r>
      <w:r w:rsidRPr="009316FE">
        <w:t>АДМИНИСТРАЦИЯ БАЖИНСКОГО СЕЛЬСОВЕТА МАСЛЯНИНСКОГО РАЙОНА НОВОСИБИРСКОЙ ОБЛАСТИ</w:t>
      </w:r>
    </w:p>
    <w:p w:rsidR="00DA47ED" w:rsidRDefault="00DA47ED" w:rsidP="00DA47ED">
      <w:pPr>
        <w:pStyle w:val="a7"/>
        <w:spacing w:before="0" w:beforeAutospacing="0" w:after="0" w:afterAutospacing="0"/>
      </w:pPr>
      <w:r>
        <w:t xml:space="preserve">ИНН </w:t>
      </w:r>
      <w:r w:rsidRPr="009316FE">
        <w:t>5431103761</w:t>
      </w:r>
      <w:r>
        <w:t xml:space="preserve">; КПП </w:t>
      </w:r>
      <w:r w:rsidRPr="009316FE">
        <w:t>543101001</w:t>
      </w:r>
    </w:p>
    <w:p w:rsidR="00DA47ED" w:rsidRDefault="00DA47ED" w:rsidP="00DA47ED">
      <w:pPr>
        <w:pStyle w:val="a7"/>
        <w:spacing w:before="0" w:beforeAutospacing="0" w:after="0" w:afterAutospacing="0"/>
      </w:pPr>
      <w:r>
        <w:t xml:space="preserve">р/счёт </w:t>
      </w:r>
      <w:r w:rsidRPr="00FE1E06">
        <w:t>40302810150043000410</w:t>
      </w:r>
      <w:r w:rsidRPr="001D3EEB">
        <w:t>, МФ и НП НСО</w:t>
      </w:r>
      <w:r>
        <w:t xml:space="preserve"> (</w:t>
      </w:r>
      <w:r w:rsidRPr="00DA5206">
        <w:t>АДМИНИСТРАЦИЯ БАЖИНСКОГО СЕЛЬСОВЕТА МАСЛЯНИНСКОГО РАЙОНА НОВОСИБИРСКОЙ ОБЛАСТИ</w:t>
      </w:r>
      <w:r>
        <w:t xml:space="preserve">, л/с </w:t>
      </w:r>
      <w:r w:rsidRPr="00FE1E06">
        <w:t>05513002150</w:t>
      </w:r>
      <w:r>
        <w:t>)</w:t>
      </w:r>
    </w:p>
    <w:p w:rsidR="00DA47ED" w:rsidRDefault="00DA47ED" w:rsidP="00DA47ED">
      <w:pPr>
        <w:pStyle w:val="a7"/>
        <w:spacing w:before="0" w:beforeAutospacing="0" w:after="0" w:afterAutospacing="0"/>
      </w:pPr>
      <w:r>
        <w:t xml:space="preserve">Банк получателя: </w:t>
      </w:r>
      <w:r w:rsidRPr="001D3EEB">
        <w:t>СИБИРСКОЕ ГУ БАНКА РОССИИ</w:t>
      </w:r>
    </w:p>
    <w:p w:rsidR="00DA47ED" w:rsidRDefault="00DA47ED" w:rsidP="00DA47ED">
      <w:pPr>
        <w:pStyle w:val="a7"/>
        <w:spacing w:before="0" w:beforeAutospacing="0" w:after="0" w:afterAutospacing="0"/>
      </w:pPr>
      <w:r>
        <w:t xml:space="preserve">БИК: </w:t>
      </w:r>
      <w:r w:rsidRPr="001D3EEB">
        <w:t>045004001</w:t>
      </w:r>
    </w:p>
    <w:p w:rsidR="007A552D" w:rsidRPr="00786C81" w:rsidRDefault="007A552D" w:rsidP="007A552D">
      <w:pPr>
        <w:widowControl w:val="0"/>
        <w:tabs>
          <w:tab w:val="left" w:pos="10306"/>
        </w:tabs>
        <w:autoSpaceDE w:val="0"/>
        <w:autoSpaceDN w:val="0"/>
        <w:adjustRightInd w:val="0"/>
        <w:ind w:firstLine="161"/>
        <w:jc w:val="both"/>
      </w:pPr>
      <w:r w:rsidRPr="00786C81">
        <w:t>Назначение платежа: денежные средства для обеспечения гарантийных обязательств (</w:t>
      </w:r>
      <w:r w:rsidRPr="00786C81">
        <w:rPr>
          <w:u w:val="single"/>
        </w:rPr>
        <w:t>наименование объекта закупки)</w:t>
      </w:r>
      <w:r w:rsidRPr="00786C81">
        <w:t>. НДС не облагается.</w:t>
      </w:r>
    </w:p>
    <w:p w:rsidR="007A552D" w:rsidRPr="00786C81" w:rsidRDefault="007A552D" w:rsidP="007A552D">
      <w:pPr>
        <w:widowControl w:val="0"/>
        <w:autoSpaceDE w:val="0"/>
        <w:autoSpaceDN w:val="0"/>
        <w:adjustRightInd w:val="0"/>
        <w:ind w:firstLine="161"/>
        <w:jc w:val="both"/>
      </w:pPr>
      <w:r w:rsidRPr="00786C81">
        <w:t xml:space="preserve">В случае предоставления обеспечения гарантийных обязательств в виде </w:t>
      </w:r>
      <w:r w:rsidRPr="00786C81">
        <w:rPr>
          <w:i/>
        </w:rPr>
        <w:t>банковской гарантии</w:t>
      </w:r>
      <w:r w:rsidRPr="00786C81">
        <w:t xml:space="preserve">, банковская гарантия должна соответствовать требованиям, установленным в ст. 45 Закона о контрактной системе, и быть выдана банком, </w:t>
      </w:r>
      <w:r w:rsidRPr="00786C81">
        <w:rPr>
          <w:iCs/>
        </w:rPr>
        <w:t>соответствующего требованиям, установленным Правительством Российской Федерации</w:t>
      </w:r>
      <w:r w:rsidRPr="00786C81">
        <w:t>, и включенного в перечень, предусмотренный ч. 1.2 ст. 45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rPr>
          <w:iCs/>
        </w:rPr>
      </w:pPr>
      <w:r w:rsidRPr="00786C81">
        <w:rPr>
          <w:iCs/>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7A552D" w:rsidRPr="00786C81" w:rsidRDefault="007A552D" w:rsidP="007A552D">
      <w:pPr>
        <w:widowControl w:val="0"/>
        <w:tabs>
          <w:tab w:val="left" w:pos="10306"/>
        </w:tabs>
        <w:autoSpaceDE w:val="0"/>
        <w:autoSpaceDN w:val="0"/>
        <w:adjustRightInd w:val="0"/>
        <w:ind w:firstLine="161"/>
        <w:jc w:val="both"/>
      </w:pPr>
      <w:r w:rsidRPr="00786C81">
        <w:t>1) сумму, подлежащую уплате гарантом заказчику в случае ненадлежащего исполнения гарантийных обязательств принципалом;</w:t>
      </w:r>
    </w:p>
    <w:p w:rsidR="007A552D" w:rsidRPr="00786C81" w:rsidRDefault="007A552D" w:rsidP="007A552D">
      <w:pPr>
        <w:widowControl w:val="0"/>
        <w:tabs>
          <w:tab w:val="left" w:pos="10306"/>
        </w:tabs>
        <w:autoSpaceDE w:val="0"/>
        <w:autoSpaceDN w:val="0"/>
        <w:adjustRightInd w:val="0"/>
        <w:ind w:firstLine="161"/>
        <w:jc w:val="both"/>
      </w:pPr>
      <w:r w:rsidRPr="00786C81">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7A552D" w:rsidRPr="00786C81" w:rsidRDefault="007A552D" w:rsidP="007A552D">
      <w:pPr>
        <w:widowControl w:val="0"/>
        <w:tabs>
          <w:tab w:val="left" w:pos="10306"/>
        </w:tabs>
        <w:autoSpaceDE w:val="0"/>
        <w:autoSpaceDN w:val="0"/>
        <w:adjustRightInd w:val="0"/>
        <w:ind w:firstLine="161"/>
        <w:jc w:val="both"/>
      </w:pPr>
      <w:r w:rsidRPr="00786C81">
        <w:t>3) обязанность гаранта уплатить заказчику неустойку в размере 0,1 процента денежной суммы, подлежащей уплате, за каждый день просрочки;</w:t>
      </w:r>
    </w:p>
    <w:p w:rsidR="007A552D" w:rsidRPr="00786C81" w:rsidRDefault="007A552D" w:rsidP="007A552D">
      <w:pPr>
        <w:widowControl w:val="0"/>
        <w:tabs>
          <w:tab w:val="left" w:pos="10306"/>
        </w:tabs>
        <w:autoSpaceDE w:val="0"/>
        <w:autoSpaceDN w:val="0"/>
        <w:adjustRightInd w:val="0"/>
        <w:ind w:firstLine="161"/>
        <w:jc w:val="both"/>
      </w:pPr>
      <w:r w:rsidRPr="00786C81">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A552D" w:rsidRPr="00786C81" w:rsidRDefault="007A552D" w:rsidP="007A552D">
      <w:pPr>
        <w:widowControl w:val="0"/>
        <w:tabs>
          <w:tab w:val="left" w:pos="10306"/>
        </w:tabs>
        <w:autoSpaceDE w:val="0"/>
        <w:autoSpaceDN w:val="0"/>
        <w:adjustRightInd w:val="0"/>
        <w:ind w:firstLine="161"/>
        <w:jc w:val="both"/>
      </w:pPr>
      <w:r w:rsidRPr="00786C81">
        <w:t>5) срок действия банковской гарантии с учетом требований статьи 96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7A552D" w:rsidRPr="00786C81" w:rsidRDefault="007A552D" w:rsidP="007A552D">
      <w:pPr>
        <w:widowControl w:val="0"/>
        <w:tabs>
          <w:tab w:val="left" w:pos="10306"/>
        </w:tabs>
        <w:autoSpaceDE w:val="0"/>
        <w:autoSpaceDN w:val="0"/>
        <w:adjustRightInd w:val="0"/>
        <w:ind w:firstLine="161"/>
        <w:jc w:val="both"/>
      </w:pPr>
      <w:r w:rsidRPr="00786C81">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A552D" w:rsidRPr="00786C81" w:rsidRDefault="007A552D" w:rsidP="007A552D">
      <w:pPr>
        <w:widowControl w:val="0"/>
        <w:autoSpaceDE w:val="0"/>
        <w:autoSpaceDN w:val="0"/>
        <w:adjustRightInd w:val="0"/>
        <w:ind w:firstLine="161"/>
        <w:jc w:val="both"/>
        <w:rPr>
          <w:iCs/>
        </w:rPr>
      </w:pPr>
      <w:r w:rsidRPr="00786C81">
        <w:rPr>
          <w:iCs/>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а) обязательное закрепление в банковской гарантии:</w:t>
      </w:r>
    </w:p>
    <w:p w:rsidR="007A552D" w:rsidRPr="00786C81" w:rsidRDefault="007A552D" w:rsidP="007A552D">
      <w:pPr>
        <w:widowControl w:val="0"/>
        <w:autoSpaceDE w:val="0"/>
        <w:autoSpaceDN w:val="0"/>
        <w:adjustRightInd w:val="0"/>
        <w:ind w:firstLine="161"/>
        <w:jc w:val="both"/>
      </w:pPr>
      <w:r w:rsidRPr="00786C81">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 в размере, не превышающем размер обеспечения гарантийных обязательств;</w:t>
      </w:r>
    </w:p>
    <w:p w:rsidR="007A552D" w:rsidRPr="00786C81" w:rsidRDefault="007A552D" w:rsidP="007A552D">
      <w:pPr>
        <w:widowControl w:val="0"/>
        <w:autoSpaceDE w:val="0"/>
        <w:autoSpaceDN w:val="0"/>
        <w:adjustRightInd w:val="0"/>
        <w:ind w:firstLine="161"/>
        <w:jc w:val="both"/>
        <w:rPr>
          <w:iCs/>
        </w:rPr>
      </w:pPr>
      <w:r w:rsidRPr="00786C81">
        <w:rPr>
          <w:iCs/>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7A552D" w:rsidRPr="00786C81" w:rsidRDefault="007A552D" w:rsidP="007A552D">
      <w:pPr>
        <w:widowControl w:val="0"/>
        <w:autoSpaceDE w:val="0"/>
        <w:autoSpaceDN w:val="0"/>
        <w:adjustRightInd w:val="0"/>
        <w:ind w:firstLine="161"/>
        <w:jc w:val="both"/>
        <w:rPr>
          <w:iCs/>
        </w:rPr>
      </w:pPr>
      <w:r w:rsidRPr="00786C81">
        <w:rPr>
          <w:iCs/>
        </w:rPr>
        <w:t>условия о том, что расходы, возникающие в связи с перечислением денежных средств гарантом по банковской гарантии, несет гарант;</w:t>
      </w:r>
    </w:p>
    <w:p w:rsidR="007A552D" w:rsidRPr="00786C81" w:rsidRDefault="00045C66" w:rsidP="007A552D">
      <w:pPr>
        <w:widowControl w:val="0"/>
        <w:autoSpaceDE w:val="0"/>
        <w:autoSpaceDN w:val="0"/>
        <w:adjustRightInd w:val="0"/>
        <w:ind w:firstLine="161"/>
        <w:jc w:val="both"/>
        <w:rPr>
          <w:iCs/>
        </w:rPr>
      </w:pPr>
      <w:hyperlink r:id="rId13" w:history="1">
        <w:r w:rsidR="007A552D" w:rsidRPr="00786C81">
          <w:rPr>
            <w:iCs/>
          </w:rPr>
          <w:t>перечня</w:t>
        </w:r>
      </w:hyperlink>
      <w:r w:rsidR="007A552D"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w:t>
      </w:r>
      <w:r w:rsidR="007A552D" w:rsidRPr="00786C81">
        <w:rPr>
          <w:iCs/>
        </w:rPr>
        <w:lastRenderedPageBreak/>
        <w:t>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б) недопустимость включения в банковскую гарантию:</w:t>
      </w:r>
    </w:p>
    <w:p w:rsidR="007A552D" w:rsidRPr="00786C81" w:rsidRDefault="007A552D" w:rsidP="007A552D">
      <w:pPr>
        <w:widowControl w:val="0"/>
        <w:autoSpaceDE w:val="0"/>
        <w:autoSpaceDN w:val="0"/>
        <w:adjustRightInd w:val="0"/>
        <w:ind w:firstLine="161"/>
        <w:jc w:val="both"/>
        <w:rPr>
          <w:iCs/>
        </w:rPr>
      </w:pPr>
      <w:r w:rsidRPr="00786C81">
        <w:rPr>
          <w:iCs/>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7A552D" w:rsidRPr="00786C81" w:rsidRDefault="007A552D" w:rsidP="007A552D">
      <w:pPr>
        <w:widowControl w:val="0"/>
        <w:autoSpaceDE w:val="0"/>
        <w:autoSpaceDN w:val="0"/>
        <w:adjustRightInd w:val="0"/>
        <w:ind w:firstLine="161"/>
        <w:jc w:val="both"/>
        <w:rPr>
          <w:iCs/>
        </w:rPr>
      </w:pPr>
      <w:r w:rsidRPr="00786C81">
        <w:rPr>
          <w:iCs/>
        </w:rPr>
        <w:t>требований о предоставлении заказчиком гаранту отчета об исполнении контракта;</w:t>
      </w:r>
    </w:p>
    <w:p w:rsidR="007A552D" w:rsidRPr="00786C81" w:rsidRDefault="007A552D" w:rsidP="007A552D">
      <w:pPr>
        <w:widowControl w:val="0"/>
        <w:autoSpaceDE w:val="0"/>
        <w:autoSpaceDN w:val="0"/>
        <w:adjustRightInd w:val="0"/>
        <w:ind w:firstLine="161"/>
        <w:jc w:val="both"/>
        <w:rPr>
          <w:iCs/>
        </w:rPr>
      </w:pPr>
      <w:r w:rsidRPr="00786C81">
        <w:rPr>
          <w:iCs/>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4" w:history="1">
        <w:r w:rsidRPr="00786C81">
          <w:rPr>
            <w:iCs/>
          </w:rPr>
          <w:t>перечень</w:t>
        </w:r>
      </w:hyperlink>
      <w:r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A552D" w:rsidRDefault="007A552D" w:rsidP="007A552D">
      <w:pPr>
        <w:widowControl w:val="0"/>
        <w:autoSpaceDE w:val="0"/>
        <w:autoSpaceDN w:val="0"/>
        <w:adjustRightInd w:val="0"/>
        <w:ind w:firstLine="161"/>
        <w:jc w:val="both"/>
        <w:rPr>
          <w:iCs/>
        </w:rPr>
      </w:pPr>
      <w:r w:rsidRPr="00786C81">
        <w:rPr>
          <w:iCs/>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7A552D" w:rsidRPr="00786C81" w:rsidRDefault="007A552D" w:rsidP="007A552D">
      <w:pPr>
        <w:widowControl w:val="0"/>
        <w:ind w:firstLine="161"/>
        <w:jc w:val="both"/>
      </w:pPr>
      <w:r w:rsidRPr="00786C81">
        <w:t xml:space="preserve">Оформление документа о приемке выполненных работ (за исключением отдельного этапа исполнения контракта) осуществляется заказчиком после предоставления подрядчиком обеспечения гарантийных обязательств. </w:t>
      </w:r>
    </w:p>
    <w:p w:rsidR="007A552D" w:rsidRPr="007A552D" w:rsidRDefault="007A552D" w:rsidP="007A552D">
      <w:pPr>
        <w:widowControl w:val="0"/>
        <w:ind w:firstLine="161"/>
        <w:jc w:val="both"/>
      </w:pPr>
      <w:r w:rsidRPr="00786C81">
        <w:t>В случае не предоставления подрядчиком обеспечения гарантийных обязательств либо предоставления с нарушением установленных условий, заказчик вправе принять решение об одностороннем отказе от исполнения контракта.</w:t>
      </w:r>
    </w:p>
    <w:p w:rsidR="0067675E" w:rsidRPr="00956A5F" w:rsidRDefault="0067675E" w:rsidP="0067675E">
      <w:pPr>
        <w:pStyle w:val="a7"/>
        <w:spacing w:before="0" w:beforeAutospacing="0" w:after="0" w:afterAutospacing="0"/>
        <w:ind w:firstLine="0"/>
        <w:rPr>
          <w:sz w:val="22"/>
          <w:szCs w:val="22"/>
        </w:rPr>
      </w:pPr>
      <w:r w:rsidRPr="00956A5F">
        <w:rPr>
          <w:b/>
          <w:bCs/>
          <w:sz w:val="22"/>
          <w:szCs w:val="22"/>
        </w:rPr>
        <w:t xml:space="preserve">Антидемпинговые меры: </w:t>
      </w:r>
      <w:r w:rsidRPr="00956A5F">
        <w:rPr>
          <w:sz w:val="22"/>
          <w:szCs w:val="22"/>
        </w:rPr>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7675E" w:rsidRPr="00956A5F" w:rsidRDefault="0067675E" w:rsidP="0067675E">
      <w:pPr>
        <w:pStyle w:val="a7"/>
        <w:spacing w:before="0" w:beforeAutospacing="0" w:after="0" w:afterAutospacing="0"/>
        <w:ind w:firstLine="0"/>
        <w:rPr>
          <w:sz w:val="22"/>
          <w:szCs w:val="22"/>
        </w:rPr>
      </w:pPr>
      <w:r w:rsidRPr="00956A5F">
        <w:rPr>
          <w:b/>
          <w:bCs/>
          <w:sz w:val="22"/>
          <w:szCs w:val="22"/>
        </w:rPr>
        <w:t xml:space="preserve">Информация о банковском сопровождении контракта: </w:t>
      </w:r>
      <w:r w:rsidRPr="00956A5F">
        <w:rPr>
          <w:sz w:val="22"/>
          <w:szCs w:val="22"/>
        </w:rPr>
        <w:t>не установлено.</w:t>
      </w:r>
    </w:p>
    <w:p w:rsidR="0067675E" w:rsidRPr="00956A5F" w:rsidRDefault="0067675E" w:rsidP="0067675E">
      <w:pPr>
        <w:pStyle w:val="a7"/>
        <w:spacing w:before="0" w:beforeAutospacing="0" w:after="0" w:afterAutospacing="0"/>
        <w:ind w:firstLine="0"/>
        <w:rPr>
          <w:sz w:val="22"/>
          <w:szCs w:val="22"/>
        </w:rPr>
      </w:pPr>
      <w:r w:rsidRPr="00956A5F">
        <w:rPr>
          <w:b/>
          <w:bCs/>
          <w:sz w:val="22"/>
          <w:szCs w:val="22"/>
        </w:rPr>
        <w:t xml:space="preserve">9. Адрес электронной площадки в информационно-телекоммуникационной сети «Интернет» (оператор электронной площадки): </w:t>
      </w:r>
      <w:r w:rsidRPr="00956A5F">
        <w:rPr>
          <w:b/>
          <w:sz w:val="22"/>
          <w:szCs w:val="22"/>
          <w:lang w:val="en-US"/>
        </w:rPr>
        <w:t>http</w:t>
      </w:r>
      <w:r w:rsidRPr="00956A5F">
        <w:rPr>
          <w:b/>
          <w:sz w:val="22"/>
          <w:szCs w:val="22"/>
        </w:rPr>
        <w:t>://</w:t>
      </w:r>
      <w:r w:rsidRPr="00956A5F">
        <w:rPr>
          <w:b/>
          <w:sz w:val="22"/>
          <w:szCs w:val="22"/>
          <w:lang w:val="en-US"/>
        </w:rPr>
        <w:t>www</w:t>
      </w:r>
      <w:r w:rsidRPr="00956A5F">
        <w:rPr>
          <w:b/>
          <w:sz w:val="22"/>
          <w:szCs w:val="22"/>
        </w:rPr>
        <w:t>.</w:t>
      </w:r>
      <w:r w:rsidRPr="00956A5F">
        <w:rPr>
          <w:b/>
          <w:sz w:val="22"/>
          <w:szCs w:val="22"/>
          <w:lang w:val="en-US"/>
        </w:rPr>
        <w:t>rts</w:t>
      </w:r>
      <w:r w:rsidRPr="00956A5F">
        <w:rPr>
          <w:b/>
          <w:sz w:val="22"/>
          <w:szCs w:val="22"/>
        </w:rPr>
        <w:t>-</w:t>
      </w:r>
      <w:r w:rsidRPr="00956A5F">
        <w:rPr>
          <w:b/>
          <w:sz w:val="22"/>
          <w:szCs w:val="22"/>
          <w:lang w:val="en-US"/>
        </w:rPr>
        <w:t>tender</w:t>
      </w:r>
      <w:r w:rsidRPr="00956A5F">
        <w:rPr>
          <w:b/>
          <w:sz w:val="22"/>
          <w:szCs w:val="22"/>
        </w:rPr>
        <w:t>.</w:t>
      </w:r>
      <w:r w:rsidRPr="00956A5F">
        <w:rPr>
          <w:b/>
          <w:sz w:val="22"/>
          <w:szCs w:val="22"/>
          <w:lang w:val="en-US"/>
        </w:rPr>
        <w:t>ru</w:t>
      </w:r>
      <w:r w:rsidRPr="00956A5F">
        <w:rPr>
          <w:b/>
          <w:sz w:val="22"/>
          <w:szCs w:val="22"/>
        </w:rPr>
        <w:t>/</w:t>
      </w:r>
    </w:p>
    <w:p w:rsidR="0067675E" w:rsidRPr="00F07657" w:rsidRDefault="0067675E" w:rsidP="0067675E">
      <w:pPr>
        <w:jc w:val="both"/>
        <w:rPr>
          <w:sz w:val="22"/>
          <w:szCs w:val="22"/>
        </w:rPr>
      </w:pPr>
      <w:r w:rsidRPr="00F07657">
        <w:rPr>
          <w:b/>
          <w:bCs/>
          <w:sz w:val="22"/>
          <w:szCs w:val="22"/>
        </w:rPr>
        <w:t>10. Дата и время окончания срока подачи заявок на участие в электронном аукционе:</w:t>
      </w:r>
      <w:r w:rsidR="00391F1E">
        <w:rPr>
          <w:b/>
          <w:bCs/>
          <w:sz w:val="22"/>
          <w:szCs w:val="22"/>
        </w:rPr>
        <w:t xml:space="preserve"> </w:t>
      </w:r>
      <w:r w:rsidR="00595930">
        <w:rPr>
          <w:sz w:val="22"/>
          <w:szCs w:val="22"/>
        </w:rPr>
        <w:t>05</w:t>
      </w:r>
      <w:r w:rsidR="00197425">
        <w:rPr>
          <w:sz w:val="22"/>
          <w:szCs w:val="22"/>
        </w:rPr>
        <w:t>.0</w:t>
      </w:r>
      <w:r w:rsidR="00DA47ED">
        <w:rPr>
          <w:sz w:val="22"/>
          <w:szCs w:val="22"/>
        </w:rPr>
        <w:t>8</w:t>
      </w:r>
      <w:r w:rsidR="00197425">
        <w:rPr>
          <w:sz w:val="22"/>
          <w:szCs w:val="22"/>
        </w:rPr>
        <w:t>.2019</w:t>
      </w:r>
      <w:r w:rsidRPr="00F07657">
        <w:rPr>
          <w:sz w:val="22"/>
          <w:szCs w:val="22"/>
        </w:rPr>
        <w:t xml:space="preserve"> года,</w:t>
      </w:r>
      <w:r w:rsidRPr="00F07657">
        <w:t xml:space="preserve"> </w:t>
      </w:r>
      <w:r w:rsidR="00391F1E">
        <w:t>0</w:t>
      </w:r>
      <w:r w:rsidR="00F62056">
        <w:t>9</w:t>
      </w:r>
      <w:r w:rsidRPr="00F07657">
        <w:t xml:space="preserve"> ч. </w:t>
      </w:r>
      <w:r w:rsidR="00391F1E">
        <w:t>00</w:t>
      </w:r>
      <w:r w:rsidRPr="00F07657">
        <w:t xml:space="preserve"> мин. (время местное).</w:t>
      </w:r>
    </w:p>
    <w:p w:rsidR="0067675E" w:rsidRPr="00F07657" w:rsidRDefault="0067675E" w:rsidP="0067675E">
      <w:pPr>
        <w:jc w:val="both"/>
        <w:rPr>
          <w:sz w:val="22"/>
          <w:szCs w:val="22"/>
        </w:rPr>
      </w:pPr>
      <w:r w:rsidRPr="00F07657">
        <w:rPr>
          <w:b/>
          <w:bCs/>
          <w:sz w:val="22"/>
          <w:szCs w:val="22"/>
        </w:rPr>
        <w:t>Дата окончания срока рассмотрения заявок на участие в электронном аукционе:</w:t>
      </w:r>
      <w:r w:rsidR="00391F1E">
        <w:rPr>
          <w:b/>
          <w:bCs/>
          <w:sz w:val="22"/>
          <w:szCs w:val="22"/>
        </w:rPr>
        <w:t xml:space="preserve"> </w:t>
      </w:r>
      <w:r w:rsidR="00595930">
        <w:rPr>
          <w:sz w:val="22"/>
          <w:szCs w:val="22"/>
        </w:rPr>
        <w:t>05</w:t>
      </w:r>
      <w:r w:rsidR="00197425">
        <w:rPr>
          <w:sz w:val="22"/>
          <w:szCs w:val="22"/>
        </w:rPr>
        <w:t>.0</w:t>
      </w:r>
      <w:r w:rsidR="00DA47ED">
        <w:rPr>
          <w:sz w:val="22"/>
          <w:szCs w:val="22"/>
        </w:rPr>
        <w:t>8</w:t>
      </w:r>
      <w:r w:rsidR="00197425">
        <w:rPr>
          <w:sz w:val="22"/>
          <w:szCs w:val="22"/>
        </w:rPr>
        <w:t>.2019</w:t>
      </w:r>
      <w:r w:rsidR="00197425" w:rsidRPr="00F07657">
        <w:rPr>
          <w:sz w:val="22"/>
          <w:szCs w:val="22"/>
        </w:rPr>
        <w:t xml:space="preserve"> </w:t>
      </w:r>
      <w:r w:rsidRPr="00F07657">
        <w:rPr>
          <w:sz w:val="22"/>
          <w:szCs w:val="22"/>
        </w:rPr>
        <w:t xml:space="preserve"> года.</w:t>
      </w:r>
    </w:p>
    <w:p w:rsidR="0067675E" w:rsidRPr="00956A5F" w:rsidRDefault="0067675E" w:rsidP="0067675E">
      <w:pPr>
        <w:pStyle w:val="af3"/>
        <w:ind w:firstLine="0"/>
        <w:rPr>
          <w:sz w:val="22"/>
          <w:szCs w:val="22"/>
        </w:rPr>
      </w:pPr>
      <w:r w:rsidRPr="00F07657">
        <w:rPr>
          <w:b/>
          <w:bCs/>
          <w:sz w:val="22"/>
          <w:szCs w:val="22"/>
        </w:rPr>
        <w:t xml:space="preserve">11. Дата проведения электронного аукциона: </w:t>
      </w:r>
      <w:r w:rsidR="00595930">
        <w:rPr>
          <w:sz w:val="22"/>
          <w:szCs w:val="22"/>
        </w:rPr>
        <w:t>06</w:t>
      </w:r>
      <w:r w:rsidR="00197425">
        <w:rPr>
          <w:sz w:val="22"/>
          <w:szCs w:val="22"/>
        </w:rPr>
        <w:t>.0</w:t>
      </w:r>
      <w:r w:rsidR="00DA47ED">
        <w:rPr>
          <w:sz w:val="22"/>
          <w:szCs w:val="22"/>
        </w:rPr>
        <w:t>8</w:t>
      </w:r>
      <w:r w:rsidR="00197425">
        <w:rPr>
          <w:sz w:val="22"/>
          <w:szCs w:val="22"/>
        </w:rPr>
        <w:t>.2019</w:t>
      </w:r>
      <w:r w:rsidR="00197425" w:rsidRPr="00F07657">
        <w:rPr>
          <w:sz w:val="22"/>
          <w:szCs w:val="22"/>
        </w:rPr>
        <w:t xml:space="preserve"> </w:t>
      </w:r>
      <w:r w:rsidRPr="00F07657">
        <w:rPr>
          <w:sz w:val="22"/>
          <w:szCs w:val="22"/>
        </w:rPr>
        <w:t xml:space="preserve"> года.</w:t>
      </w:r>
    </w:p>
    <w:p w:rsidR="008C233C" w:rsidRPr="008C233C" w:rsidRDefault="0067675E" w:rsidP="008C233C">
      <w:pPr>
        <w:autoSpaceDE w:val="0"/>
        <w:autoSpaceDN w:val="0"/>
        <w:adjustRightInd w:val="0"/>
        <w:jc w:val="both"/>
      </w:pPr>
      <w:r w:rsidRPr="00956A5F">
        <w:rPr>
          <w:b/>
          <w:bCs/>
          <w:sz w:val="22"/>
          <w:szCs w:val="22"/>
        </w:rPr>
        <w:t>12. Преимущества, предоставляемые заказчиком:</w:t>
      </w:r>
      <w:r w:rsidRPr="00956A5F">
        <w:rPr>
          <w:sz w:val="22"/>
          <w:szCs w:val="22"/>
        </w:rPr>
        <w:t xml:space="preserve"> </w:t>
      </w:r>
      <w:r w:rsidR="008C233C" w:rsidRPr="002B0F72">
        <w:t>Закупка только для субъектов малого предпринимательства или социально ориентированных некоммерческих</w:t>
      </w:r>
      <w:r w:rsidR="008C233C">
        <w:t xml:space="preserve"> о</w:t>
      </w:r>
      <w:r w:rsidR="008C233C" w:rsidRPr="002B0F72">
        <w:t>рганиза</w:t>
      </w:r>
      <w:r w:rsidR="008C233C">
        <w:t>ций</w:t>
      </w:r>
      <w:r w:rsidR="008C233C" w:rsidRPr="00F07657">
        <w:rPr>
          <w:sz w:val="22"/>
          <w:szCs w:val="22"/>
        </w:rPr>
        <w:t>.</w:t>
      </w:r>
    </w:p>
    <w:p w:rsidR="0067675E" w:rsidRPr="00956A5F" w:rsidRDefault="0067675E" w:rsidP="0067675E">
      <w:pPr>
        <w:pStyle w:val="af3"/>
        <w:ind w:firstLine="0"/>
        <w:rPr>
          <w:sz w:val="22"/>
          <w:szCs w:val="22"/>
        </w:rPr>
      </w:pPr>
      <w:r w:rsidRPr="00956A5F">
        <w:rPr>
          <w:b/>
          <w:bCs/>
          <w:sz w:val="22"/>
          <w:szCs w:val="22"/>
        </w:rPr>
        <w:t>13. Требования, предъявляемые к участникам закупки и исчерпывающий перечень документов, которые должны быть представлены участниками закупки:</w:t>
      </w:r>
    </w:p>
    <w:p w:rsidR="0067675E" w:rsidRPr="00956A5F" w:rsidRDefault="0067675E" w:rsidP="0067675E">
      <w:pPr>
        <w:pStyle w:val="a7"/>
        <w:spacing w:before="0" w:beforeAutospacing="0" w:after="0" w:afterAutospacing="0"/>
        <w:ind w:firstLine="0"/>
        <w:rPr>
          <w:sz w:val="22"/>
          <w:szCs w:val="22"/>
        </w:rPr>
      </w:pPr>
      <w:r w:rsidRPr="00956A5F">
        <w:rPr>
          <w:b/>
          <w:bCs/>
          <w:sz w:val="22"/>
          <w:szCs w:val="22"/>
        </w:rPr>
        <w:t>Единые требования к участникам закупки:</w:t>
      </w:r>
    </w:p>
    <w:p w:rsidR="0067675E" w:rsidRPr="00956A5F" w:rsidRDefault="0067675E" w:rsidP="0067675E">
      <w:pPr>
        <w:pStyle w:val="a7"/>
        <w:spacing w:before="0" w:beforeAutospacing="0" w:after="0" w:afterAutospacing="0"/>
        <w:rPr>
          <w:sz w:val="22"/>
          <w:szCs w:val="22"/>
        </w:rPr>
      </w:pPr>
      <w:r w:rsidRPr="00956A5F">
        <w:rPr>
          <w:sz w:val="22"/>
          <w:szCs w:val="22"/>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7675E" w:rsidRPr="00956A5F" w:rsidRDefault="0067675E" w:rsidP="0067675E">
      <w:pPr>
        <w:pStyle w:val="a7"/>
        <w:spacing w:before="0" w:beforeAutospacing="0" w:after="0" w:afterAutospacing="0"/>
        <w:rPr>
          <w:sz w:val="22"/>
          <w:szCs w:val="22"/>
        </w:rPr>
      </w:pPr>
      <w:r w:rsidRPr="00956A5F">
        <w:rPr>
          <w:sz w:val="22"/>
          <w:szCs w:val="22"/>
        </w:rPr>
        <w:t>2)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67675E" w:rsidRPr="00956A5F" w:rsidRDefault="0067675E" w:rsidP="0067675E">
      <w:pPr>
        <w:pStyle w:val="a7"/>
        <w:spacing w:before="0" w:beforeAutospacing="0" w:after="0" w:afterAutospacing="0"/>
        <w:rPr>
          <w:sz w:val="22"/>
          <w:szCs w:val="22"/>
        </w:rPr>
      </w:pPr>
      <w:r w:rsidRPr="00956A5F">
        <w:rPr>
          <w:sz w:val="22"/>
          <w:szCs w:val="22"/>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w:t>
      </w:r>
      <w:r w:rsidRPr="00956A5F">
        <w:rPr>
          <w:sz w:val="22"/>
          <w:szCs w:val="22"/>
        </w:rPr>
        <w:lastRenderedPageBreak/>
        <w:t>установленном порядке подано заявление об обжаловании указанных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67675E" w:rsidRPr="00956A5F" w:rsidRDefault="0067675E" w:rsidP="0067675E">
      <w:pPr>
        <w:ind w:firstLine="709"/>
        <w:jc w:val="both"/>
        <w:rPr>
          <w:sz w:val="22"/>
          <w:szCs w:val="22"/>
        </w:rPr>
      </w:pPr>
      <w:r w:rsidRPr="00956A5F">
        <w:rPr>
          <w:sz w:val="22"/>
          <w:szCs w:val="22"/>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675E" w:rsidRPr="00956A5F" w:rsidRDefault="0067675E" w:rsidP="0067675E">
      <w:pPr>
        <w:ind w:firstLine="709"/>
        <w:jc w:val="both"/>
        <w:rPr>
          <w:sz w:val="22"/>
          <w:szCs w:val="22"/>
        </w:rPr>
      </w:pPr>
      <w:r w:rsidRPr="00956A5F">
        <w:rPr>
          <w:sz w:val="22"/>
          <w:szCs w:val="22"/>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7675E" w:rsidRPr="00956A5F" w:rsidRDefault="0067675E" w:rsidP="0067675E">
      <w:pPr>
        <w:ind w:firstLine="709"/>
        <w:jc w:val="both"/>
        <w:rPr>
          <w:sz w:val="22"/>
          <w:szCs w:val="22"/>
        </w:rPr>
      </w:pPr>
      <w:r w:rsidRPr="00956A5F">
        <w:rPr>
          <w:sz w:val="22"/>
          <w:szCs w:val="22"/>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675E" w:rsidRPr="00956A5F" w:rsidRDefault="0067675E" w:rsidP="0067675E">
      <w:pPr>
        <w:ind w:firstLine="709"/>
        <w:jc w:val="both"/>
        <w:rPr>
          <w:sz w:val="22"/>
          <w:szCs w:val="22"/>
        </w:rPr>
      </w:pPr>
      <w:r w:rsidRPr="00956A5F">
        <w:rPr>
          <w:sz w:val="22"/>
          <w:szCs w:val="22"/>
        </w:rPr>
        <w:t>7) участник закупки не является офшорной компанией;</w:t>
      </w:r>
    </w:p>
    <w:p w:rsidR="0067675E" w:rsidRPr="00956A5F" w:rsidRDefault="0067675E" w:rsidP="0067675E">
      <w:pPr>
        <w:ind w:firstLine="709"/>
        <w:jc w:val="both"/>
        <w:rPr>
          <w:sz w:val="22"/>
          <w:szCs w:val="22"/>
        </w:rPr>
      </w:pPr>
      <w:r w:rsidRPr="00956A5F">
        <w:rPr>
          <w:sz w:val="22"/>
          <w:szCs w:val="22"/>
        </w:rPr>
        <w:t>8) отсутствие у участника закупки ограничений для участия в закупках, установленных законодательством Российской Федерации;</w:t>
      </w:r>
    </w:p>
    <w:p w:rsidR="00E3369B" w:rsidRPr="00692CB6" w:rsidRDefault="0067675E" w:rsidP="00692CB6">
      <w:pPr>
        <w:pStyle w:val="a7"/>
        <w:spacing w:before="0" w:beforeAutospacing="0" w:after="0" w:afterAutospacing="0"/>
        <w:rPr>
          <w:sz w:val="22"/>
          <w:szCs w:val="22"/>
        </w:rPr>
      </w:pPr>
      <w:r w:rsidRPr="00956A5F">
        <w:rPr>
          <w:sz w:val="22"/>
          <w:szCs w:val="22"/>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67675E" w:rsidRPr="00F07657" w:rsidRDefault="0067675E" w:rsidP="0067675E">
      <w:pPr>
        <w:pStyle w:val="af3"/>
        <w:ind w:firstLine="0"/>
        <w:rPr>
          <w:b/>
          <w:bCs/>
          <w:sz w:val="4"/>
          <w:szCs w:val="4"/>
          <w:u w:val="single"/>
        </w:rPr>
      </w:pPr>
    </w:p>
    <w:p w:rsidR="0067675E" w:rsidRPr="00F07657" w:rsidRDefault="0067675E" w:rsidP="0067675E">
      <w:pPr>
        <w:pStyle w:val="af3"/>
        <w:ind w:firstLine="0"/>
        <w:rPr>
          <w:sz w:val="22"/>
          <w:szCs w:val="22"/>
        </w:rPr>
      </w:pPr>
      <w:r w:rsidRPr="00F07657">
        <w:rPr>
          <w:b/>
          <w:bCs/>
          <w:sz w:val="22"/>
          <w:szCs w:val="22"/>
        </w:rPr>
        <w:t>14.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F07657">
        <w:rPr>
          <w:sz w:val="22"/>
          <w:szCs w:val="22"/>
        </w:rPr>
        <w:t xml:space="preserve"> не установлено.</w:t>
      </w:r>
    </w:p>
    <w:p w:rsidR="0067675E" w:rsidRDefault="0067675E" w:rsidP="0067675E">
      <w:pPr>
        <w:jc w:val="center"/>
        <w:rPr>
          <w:b/>
          <w:bCs/>
          <w:sz w:val="22"/>
          <w:szCs w:val="22"/>
        </w:rPr>
      </w:pPr>
      <w:r w:rsidRPr="00F07657">
        <w:rPr>
          <w:sz w:val="22"/>
          <w:szCs w:val="22"/>
        </w:rPr>
        <w:br w:type="column"/>
      </w:r>
      <w:r w:rsidRPr="00F07657">
        <w:rPr>
          <w:b/>
          <w:bCs/>
          <w:sz w:val="22"/>
          <w:szCs w:val="22"/>
        </w:rPr>
        <w:lastRenderedPageBreak/>
        <w:t>ДОКУМЕНТАЦИЯ ОБ ЭЛЕКТРОННОМ АУКЦИОНЕ</w:t>
      </w:r>
    </w:p>
    <w:p w:rsidR="00F62056" w:rsidRPr="00F07657" w:rsidRDefault="00F62056" w:rsidP="0067675E">
      <w:pPr>
        <w:jc w:val="center"/>
        <w:rPr>
          <w:sz w:val="22"/>
          <w:szCs w:val="22"/>
        </w:rPr>
      </w:pPr>
    </w:p>
    <w:p w:rsidR="00DA47ED" w:rsidRPr="00595930" w:rsidRDefault="00DA47ED" w:rsidP="00DA47ED">
      <w:pPr>
        <w:keepNext/>
        <w:keepLines/>
        <w:widowControl w:val="0"/>
        <w:suppressLineNumbers/>
        <w:tabs>
          <w:tab w:val="left" w:pos="0"/>
          <w:tab w:val="left" w:pos="709"/>
        </w:tabs>
        <w:suppressAutoHyphens/>
        <w:jc w:val="center"/>
        <w:rPr>
          <w:iCs/>
        </w:rPr>
      </w:pPr>
      <w:r w:rsidRPr="009B6412">
        <w:t>Р</w:t>
      </w:r>
      <w:r w:rsidRPr="009B6412">
        <w:rPr>
          <w:iCs/>
        </w:rPr>
        <w:t xml:space="preserve">емонт автомобильных  дорог по ул. </w:t>
      </w:r>
      <w:r w:rsidR="008807C6">
        <w:rPr>
          <w:iCs/>
        </w:rPr>
        <w:t>Мира в с. Бажинск</w:t>
      </w:r>
      <w:r w:rsidRPr="009B6412">
        <w:rPr>
          <w:iCs/>
        </w:rPr>
        <w:t xml:space="preserve"> Маслянинского района                     Новосибирской области</w:t>
      </w:r>
    </w:p>
    <w:p w:rsidR="00DA47ED" w:rsidRPr="00595930" w:rsidRDefault="00DA47ED" w:rsidP="00DA47ED">
      <w:pPr>
        <w:keepNext/>
        <w:keepLines/>
        <w:widowControl w:val="0"/>
        <w:suppressLineNumbers/>
        <w:tabs>
          <w:tab w:val="left" w:pos="0"/>
          <w:tab w:val="left" w:pos="709"/>
        </w:tabs>
        <w:suppressAutoHyphens/>
        <w:jc w:val="center"/>
        <w:rPr>
          <w:sz w:val="22"/>
          <w:szCs w:val="22"/>
        </w:rPr>
      </w:pPr>
    </w:p>
    <w:p w:rsidR="00DA47ED" w:rsidRPr="00956A5F" w:rsidRDefault="00DA47ED" w:rsidP="00DA47ED">
      <w:pPr>
        <w:pStyle w:val="af3"/>
        <w:ind w:firstLine="0"/>
        <w:rPr>
          <w:rStyle w:val="aa"/>
          <w:b w:val="0"/>
          <w:bCs w:val="0"/>
          <w:sz w:val="22"/>
          <w:szCs w:val="22"/>
        </w:rPr>
      </w:pPr>
      <w:r w:rsidRPr="00956A5F">
        <w:rPr>
          <w:b/>
          <w:bCs/>
          <w:sz w:val="22"/>
          <w:szCs w:val="22"/>
        </w:rPr>
        <w:t>1.</w:t>
      </w:r>
      <w:r w:rsidRPr="00956A5F">
        <w:rPr>
          <w:rStyle w:val="aa"/>
          <w:sz w:val="22"/>
          <w:szCs w:val="22"/>
        </w:rPr>
        <w:t xml:space="preserve"> Заказчик</w:t>
      </w:r>
    </w:p>
    <w:p w:rsidR="00DA47ED" w:rsidRPr="00956A5F" w:rsidRDefault="00DA47ED" w:rsidP="00DA47ED">
      <w:pPr>
        <w:jc w:val="both"/>
        <w:rPr>
          <w:sz w:val="22"/>
          <w:szCs w:val="22"/>
        </w:rPr>
      </w:pPr>
      <w:r w:rsidRPr="00956A5F">
        <w:rPr>
          <w:rStyle w:val="aa"/>
          <w:sz w:val="22"/>
          <w:szCs w:val="22"/>
        </w:rPr>
        <w:t>Наименование:</w:t>
      </w:r>
      <w:r w:rsidRPr="00956A5F">
        <w:rPr>
          <w:sz w:val="22"/>
          <w:szCs w:val="22"/>
        </w:rPr>
        <w:t xml:space="preserve"> Администрация </w:t>
      </w:r>
      <w:r>
        <w:rPr>
          <w:sz w:val="22"/>
          <w:szCs w:val="22"/>
        </w:rPr>
        <w:t>Бажинского сельсовета</w:t>
      </w:r>
      <w:r w:rsidRPr="00956A5F">
        <w:rPr>
          <w:sz w:val="22"/>
          <w:szCs w:val="22"/>
        </w:rPr>
        <w:t xml:space="preserve"> Маслянинского района Новосибирской области.</w:t>
      </w:r>
    </w:p>
    <w:p w:rsidR="00DA47ED" w:rsidRPr="00956A5F" w:rsidRDefault="00DA47ED" w:rsidP="00DA47ED">
      <w:pPr>
        <w:jc w:val="both"/>
        <w:rPr>
          <w:sz w:val="22"/>
          <w:szCs w:val="22"/>
        </w:rPr>
      </w:pPr>
      <w:r w:rsidRPr="00956A5F">
        <w:rPr>
          <w:b/>
          <w:sz w:val="22"/>
          <w:szCs w:val="22"/>
        </w:rPr>
        <w:t>Место нахождения:</w:t>
      </w:r>
      <w:r w:rsidRPr="00956A5F">
        <w:rPr>
          <w:sz w:val="22"/>
          <w:szCs w:val="22"/>
        </w:rPr>
        <w:t xml:space="preserve"> </w:t>
      </w:r>
      <w:r w:rsidRPr="00DA5206">
        <w:t>Российская Федерация, 633578, Новосибирская обл, Маслянинский р-н, Бажинск с, 1.</w:t>
      </w:r>
    </w:p>
    <w:p w:rsidR="00DA47ED" w:rsidRPr="00956A5F" w:rsidRDefault="00DA47ED" w:rsidP="00DA47ED">
      <w:pPr>
        <w:keepNext/>
        <w:keepLines/>
        <w:jc w:val="both"/>
        <w:rPr>
          <w:bCs/>
          <w:sz w:val="22"/>
          <w:szCs w:val="22"/>
        </w:rPr>
      </w:pPr>
      <w:r w:rsidRPr="00956A5F">
        <w:rPr>
          <w:b/>
          <w:bCs/>
          <w:sz w:val="22"/>
          <w:szCs w:val="22"/>
        </w:rPr>
        <w:t>Почтовый адрес:</w:t>
      </w:r>
      <w:r>
        <w:rPr>
          <w:b/>
          <w:bCs/>
          <w:sz w:val="22"/>
          <w:szCs w:val="22"/>
        </w:rPr>
        <w:t xml:space="preserve"> </w:t>
      </w:r>
      <w:r w:rsidRPr="00DA5206">
        <w:t>Российская Федерация, 633578, Новосибирская обл, Маслянинский р-н, Бажинск с, 1.</w:t>
      </w:r>
    </w:p>
    <w:p w:rsidR="00DA47ED" w:rsidRPr="00956A5F" w:rsidRDefault="00DA47ED" w:rsidP="00DA47ED">
      <w:pPr>
        <w:jc w:val="both"/>
        <w:rPr>
          <w:i/>
          <w:color w:val="0000FF"/>
          <w:sz w:val="22"/>
          <w:szCs w:val="22"/>
        </w:rPr>
      </w:pPr>
      <w:r w:rsidRPr="00956A5F">
        <w:rPr>
          <w:b/>
          <w:bCs/>
          <w:sz w:val="22"/>
          <w:szCs w:val="22"/>
        </w:rPr>
        <w:t>Адрес электронной почты:</w:t>
      </w:r>
      <w:r>
        <w:rPr>
          <w:i/>
          <w:color w:val="0000FF"/>
          <w:sz w:val="22"/>
          <w:szCs w:val="22"/>
          <w:lang w:val="en-US"/>
        </w:rPr>
        <w:t>m</w:t>
      </w:r>
      <w:r w:rsidRPr="00DA47ED">
        <w:rPr>
          <w:i/>
          <w:color w:val="0000FF"/>
          <w:sz w:val="22"/>
          <w:szCs w:val="22"/>
        </w:rPr>
        <w:t>_</w:t>
      </w:r>
      <w:r>
        <w:rPr>
          <w:i/>
          <w:color w:val="0000FF"/>
          <w:sz w:val="22"/>
          <w:szCs w:val="22"/>
          <w:lang w:val="en-US"/>
        </w:rPr>
        <w:t>bazhin</w:t>
      </w:r>
      <w:r w:rsidRPr="00956A5F">
        <w:rPr>
          <w:i/>
          <w:color w:val="0000FF"/>
          <w:sz w:val="22"/>
          <w:szCs w:val="22"/>
        </w:rPr>
        <w:t>@</w:t>
      </w:r>
      <w:r w:rsidRPr="00956A5F">
        <w:rPr>
          <w:i/>
          <w:color w:val="0000FF"/>
          <w:sz w:val="22"/>
          <w:szCs w:val="22"/>
          <w:lang w:val="en-US"/>
        </w:rPr>
        <w:t>ngs</w:t>
      </w:r>
      <w:r w:rsidRPr="00956A5F">
        <w:rPr>
          <w:i/>
          <w:color w:val="0000FF"/>
          <w:sz w:val="22"/>
          <w:szCs w:val="22"/>
        </w:rPr>
        <w:t>.</w:t>
      </w:r>
      <w:r w:rsidRPr="00956A5F">
        <w:rPr>
          <w:i/>
          <w:color w:val="0000FF"/>
          <w:sz w:val="22"/>
          <w:szCs w:val="22"/>
          <w:lang w:val="en-US"/>
        </w:rPr>
        <w:t>ru</w:t>
      </w:r>
      <w:r w:rsidRPr="00956A5F">
        <w:rPr>
          <w:i/>
          <w:color w:val="0000FF"/>
          <w:sz w:val="22"/>
          <w:szCs w:val="22"/>
        </w:rPr>
        <w:tab/>
      </w:r>
    </w:p>
    <w:p w:rsidR="00DA47ED" w:rsidRPr="00956A5F" w:rsidRDefault="00DA47ED" w:rsidP="00DA47ED">
      <w:pPr>
        <w:keepNext/>
        <w:keepLines/>
        <w:jc w:val="both"/>
        <w:rPr>
          <w:bCs/>
          <w:sz w:val="22"/>
          <w:szCs w:val="22"/>
        </w:rPr>
      </w:pPr>
      <w:r w:rsidRPr="00956A5F">
        <w:rPr>
          <w:b/>
          <w:bCs/>
          <w:sz w:val="22"/>
          <w:szCs w:val="22"/>
        </w:rPr>
        <w:t>Номер контактного телефона:</w:t>
      </w:r>
      <w:r>
        <w:rPr>
          <w:b/>
          <w:bCs/>
          <w:sz w:val="22"/>
          <w:szCs w:val="22"/>
        </w:rPr>
        <w:t xml:space="preserve"> </w:t>
      </w:r>
      <w:r w:rsidRPr="00956A5F">
        <w:rPr>
          <w:sz w:val="22"/>
          <w:szCs w:val="22"/>
        </w:rPr>
        <w:t xml:space="preserve">тел. </w:t>
      </w:r>
      <w:r w:rsidRPr="00DA5206">
        <w:t>83834742238</w:t>
      </w:r>
    </w:p>
    <w:p w:rsidR="0067675E" w:rsidRPr="00DA47ED" w:rsidRDefault="00DA47ED" w:rsidP="00DA47ED">
      <w:pPr>
        <w:pStyle w:val="a7"/>
        <w:spacing w:before="0" w:beforeAutospacing="0" w:after="0" w:afterAutospacing="0"/>
        <w:ind w:firstLine="0"/>
      </w:pPr>
      <w:r w:rsidRPr="00DA5206">
        <w:rPr>
          <w:rStyle w:val="aa"/>
        </w:rPr>
        <w:t>Ответственное должностное лицо</w:t>
      </w:r>
      <w:r w:rsidRPr="00956A5F">
        <w:rPr>
          <w:sz w:val="22"/>
          <w:szCs w:val="22"/>
        </w:rPr>
        <w:t xml:space="preserve"> – </w:t>
      </w:r>
      <w:r>
        <w:t xml:space="preserve">Перфильев Юрий </w:t>
      </w:r>
      <w:r w:rsidRPr="00DA5206">
        <w:t>Алексеевич.</w:t>
      </w:r>
    </w:p>
    <w:p w:rsidR="007D10FF" w:rsidRPr="00F07657" w:rsidRDefault="007D10FF" w:rsidP="007D10FF">
      <w:pPr>
        <w:pStyle w:val="af3"/>
        <w:ind w:firstLine="0"/>
        <w:rPr>
          <w:b/>
          <w:sz w:val="22"/>
          <w:szCs w:val="22"/>
        </w:rPr>
      </w:pPr>
      <w:r w:rsidRPr="00F07657">
        <w:rPr>
          <w:b/>
          <w:sz w:val="22"/>
          <w:szCs w:val="22"/>
        </w:rPr>
        <w:t>Наименование, место нахождения, почтовый адрес, адрес электронной почты, номера контактных телефонов, уполномоченного органа</w:t>
      </w:r>
    </w:p>
    <w:p w:rsidR="007D10FF" w:rsidRPr="00F07657" w:rsidRDefault="007D10FF" w:rsidP="007D10FF">
      <w:pPr>
        <w:pStyle w:val="af8"/>
        <w:jc w:val="left"/>
      </w:pPr>
      <w:r w:rsidRPr="00F07657">
        <w:t>Наименование:</w:t>
      </w:r>
      <w:r w:rsidRPr="00F07657">
        <w:rPr>
          <w:b w:val="0"/>
        </w:rPr>
        <w:t xml:space="preserve"> Администрация Маслянинского района Новосибирской </w:t>
      </w:r>
      <w:r w:rsidRPr="00A849D1">
        <w:rPr>
          <w:b w:val="0"/>
        </w:rPr>
        <w:t xml:space="preserve">области </w:t>
      </w:r>
    </w:p>
    <w:p w:rsidR="007D10FF" w:rsidRPr="00F07657" w:rsidRDefault="007D10FF" w:rsidP="007D10FF">
      <w:pPr>
        <w:pStyle w:val="af8"/>
        <w:jc w:val="both"/>
        <w:rPr>
          <w:b w:val="0"/>
        </w:rPr>
      </w:pPr>
      <w:r w:rsidRPr="00F07657">
        <w:t>Почтовый адрес:</w:t>
      </w:r>
      <w:r w:rsidRPr="00F07657">
        <w:rPr>
          <w:b w:val="0"/>
        </w:rPr>
        <w:t>633564, Новосибирская область, Маслянинский район, р.п. Маслянино,  ул. Коммунистическая, 1а</w:t>
      </w:r>
    </w:p>
    <w:p w:rsidR="007D10FF" w:rsidRPr="00F07657" w:rsidRDefault="007D10FF" w:rsidP="007D10FF">
      <w:pPr>
        <w:pStyle w:val="af8"/>
        <w:jc w:val="both"/>
        <w:rPr>
          <w:b w:val="0"/>
        </w:rPr>
      </w:pPr>
      <w:r w:rsidRPr="00F07657">
        <w:t>Место нахождения:</w:t>
      </w:r>
      <w:r w:rsidRPr="00F07657">
        <w:rPr>
          <w:b w:val="0"/>
        </w:rPr>
        <w:t>633564, Новосибирская область, Маслянинский район, р.п. Маслянино,  ул. Коммунистическая, 1а</w:t>
      </w:r>
    </w:p>
    <w:p w:rsidR="007D10FF" w:rsidRPr="00F07657" w:rsidRDefault="007D10FF" w:rsidP="007D10FF">
      <w:pPr>
        <w:pStyle w:val="af8"/>
        <w:jc w:val="left"/>
        <w:rPr>
          <w:rStyle w:val="a8"/>
        </w:rPr>
      </w:pPr>
      <w:r w:rsidRPr="00F07657">
        <w:t>Адрес электронной почты:</w:t>
      </w:r>
      <w:r w:rsidR="00F62056">
        <w:t xml:space="preserve"> </w:t>
      </w:r>
      <w:r w:rsidRPr="00F07657">
        <w:rPr>
          <w:b w:val="0"/>
        </w:rPr>
        <w:t>sanyafogel@mail.ru</w:t>
      </w:r>
    </w:p>
    <w:p w:rsidR="007D10FF" w:rsidRPr="00F07657" w:rsidRDefault="007D10FF" w:rsidP="007D10FF">
      <w:pPr>
        <w:pStyle w:val="af8"/>
        <w:jc w:val="left"/>
      </w:pPr>
      <w:r w:rsidRPr="00F07657">
        <w:t>Тел/факс:</w:t>
      </w:r>
      <w:r w:rsidRPr="00F07657">
        <w:rPr>
          <w:b w:val="0"/>
        </w:rPr>
        <w:t>8 383 (47) 23-286, (47) 24-956</w:t>
      </w:r>
    </w:p>
    <w:p w:rsidR="0067675E" w:rsidRPr="008C233C" w:rsidRDefault="007D10FF" w:rsidP="008C233C">
      <w:pPr>
        <w:pStyle w:val="af3"/>
        <w:ind w:firstLine="0"/>
        <w:rPr>
          <w:sz w:val="22"/>
          <w:szCs w:val="22"/>
        </w:rPr>
      </w:pPr>
      <w:r w:rsidRPr="00F07657">
        <w:rPr>
          <w:sz w:val="22"/>
          <w:szCs w:val="22"/>
        </w:rPr>
        <w:t>Контактное лицо –  Фогель Александр Александрович</w:t>
      </w:r>
    </w:p>
    <w:p w:rsidR="0067675E" w:rsidRPr="00F07657" w:rsidRDefault="0067675E" w:rsidP="0067675E">
      <w:pPr>
        <w:jc w:val="both"/>
        <w:rPr>
          <w:b/>
          <w:bCs/>
          <w:sz w:val="22"/>
          <w:szCs w:val="22"/>
        </w:rPr>
      </w:pPr>
      <w:r w:rsidRPr="00F07657">
        <w:rPr>
          <w:b/>
          <w:bCs/>
          <w:sz w:val="22"/>
          <w:szCs w:val="22"/>
        </w:rPr>
        <w:t>2. Наименование и описание объекта закупки и условия контракта, в том числе обоснование начальной (максимальной) цены контракта</w:t>
      </w:r>
    </w:p>
    <w:p w:rsidR="00DA47ED" w:rsidRPr="00DA47ED" w:rsidRDefault="0067675E" w:rsidP="00DA47ED">
      <w:pPr>
        <w:keepNext/>
        <w:keepLines/>
        <w:widowControl w:val="0"/>
        <w:suppressLineNumbers/>
        <w:tabs>
          <w:tab w:val="left" w:pos="0"/>
          <w:tab w:val="left" w:pos="709"/>
        </w:tabs>
        <w:suppressAutoHyphens/>
        <w:jc w:val="both"/>
        <w:rPr>
          <w:iCs/>
        </w:rPr>
      </w:pPr>
      <w:r w:rsidRPr="00F07657">
        <w:rPr>
          <w:b/>
          <w:bCs/>
          <w:sz w:val="22"/>
          <w:szCs w:val="22"/>
        </w:rPr>
        <w:t xml:space="preserve">Наименование объекта закупки: </w:t>
      </w:r>
      <w:r w:rsidR="00DA47ED" w:rsidRPr="009B6412">
        <w:t>Р</w:t>
      </w:r>
      <w:r w:rsidR="00DA47ED" w:rsidRPr="009B6412">
        <w:rPr>
          <w:iCs/>
        </w:rPr>
        <w:t xml:space="preserve">емонт автомобильных  дорог по </w:t>
      </w:r>
      <w:r w:rsidR="008807C6" w:rsidRPr="009B6412">
        <w:rPr>
          <w:iCs/>
        </w:rPr>
        <w:t xml:space="preserve">ул. </w:t>
      </w:r>
      <w:r w:rsidR="008807C6">
        <w:rPr>
          <w:iCs/>
        </w:rPr>
        <w:t>Мира в с. Бажинск</w:t>
      </w:r>
      <w:r w:rsidR="00DA47ED" w:rsidRPr="009B6412">
        <w:rPr>
          <w:iCs/>
        </w:rPr>
        <w:t xml:space="preserve"> Маслянин</w:t>
      </w:r>
      <w:r w:rsidR="00DA47ED">
        <w:rPr>
          <w:iCs/>
        </w:rPr>
        <w:t>ского района</w:t>
      </w:r>
      <w:r w:rsidR="00DA47ED" w:rsidRPr="009B6412">
        <w:rPr>
          <w:iCs/>
        </w:rPr>
        <w:t xml:space="preserve"> Новосибирской области</w:t>
      </w:r>
    </w:p>
    <w:p w:rsidR="0067675E" w:rsidRPr="00F07657" w:rsidRDefault="0067675E" w:rsidP="00DA47ED">
      <w:pPr>
        <w:keepNext/>
        <w:keepLines/>
        <w:widowControl w:val="0"/>
        <w:suppressLineNumbers/>
        <w:tabs>
          <w:tab w:val="left" w:pos="0"/>
          <w:tab w:val="left" w:pos="709"/>
        </w:tabs>
        <w:suppressAutoHyphens/>
        <w:jc w:val="both"/>
        <w:rPr>
          <w:sz w:val="22"/>
          <w:szCs w:val="22"/>
        </w:rPr>
      </w:pPr>
      <w:r w:rsidRPr="00F07657">
        <w:rPr>
          <w:b/>
          <w:bCs/>
          <w:sz w:val="22"/>
          <w:szCs w:val="22"/>
        </w:rPr>
        <w:t>Описание объекта закупки:</w:t>
      </w:r>
    </w:p>
    <w:p w:rsidR="0067675E" w:rsidRPr="00F07657" w:rsidRDefault="0067675E" w:rsidP="0067675E">
      <w:pPr>
        <w:pStyle w:val="a7"/>
        <w:spacing w:before="0" w:beforeAutospacing="0" w:after="0" w:afterAutospacing="0"/>
        <w:ind w:firstLine="0"/>
        <w:rPr>
          <w:sz w:val="22"/>
          <w:szCs w:val="22"/>
        </w:rPr>
      </w:pPr>
      <w:r w:rsidRPr="00F07657">
        <w:rPr>
          <w:sz w:val="22"/>
          <w:szCs w:val="22"/>
        </w:rPr>
        <w:t>Содержание, объем, функциональные, технические и качественные характеристики к выполняемым работам установлены в «Описании объекта закупки», прилагаемом к документации об электронном аукционе. Работы, являющиеся предметом контракта, должны быть выполнены в полном объеме, указанном в «Описании объекта закупки».</w:t>
      </w:r>
    </w:p>
    <w:p w:rsidR="0067675E" w:rsidRPr="00F07657" w:rsidRDefault="0067675E" w:rsidP="0067675E">
      <w:pPr>
        <w:pStyle w:val="a7"/>
        <w:spacing w:before="0" w:beforeAutospacing="0" w:after="0" w:afterAutospacing="0"/>
        <w:ind w:firstLine="0"/>
        <w:rPr>
          <w:b/>
          <w:bCs/>
          <w:sz w:val="22"/>
          <w:szCs w:val="22"/>
        </w:rPr>
      </w:pPr>
      <w:r w:rsidRPr="00F07657">
        <w:rPr>
          <w:b/>
          <w:sz w:val="22"/>
          <w:szCs w:val="22"/>
        </w:rPr>
        <w:t>Место выполнения работ</w:t>
      </w:r>
      <w:r w:rsidR="00DA47ED" w:rsidRPr="00DA47ED">
        <w:rPr>
          <w:iCs/>
        </w:rPr>
        <w:t xml:space="preserve"> </w:t>
      </w:r>
      <w:r w:rsidR="008807C6" w:rsidRPr="009B6412">
        <w:rPr>
          <w:iCs/>
        </w:rPr>
        <w:t xml:space="preserve">ул. </w:t>
      </w:r>
      <w:r w:rsidR="008807C6">
        <w:rPr>
          <w:iCs/>
        </w:rPr>
        <w:t>Мира в с. Бажинск</w:t>
      </w:r>
      <w:r w:rsidR="00DA47ED">
        <w:rPr>
          <w:sz w:val="22"/>
          <w:szCs w:val="22"/>
        </w:rPr>
        <w:t xml:space="preserve"> </w:t>
      </w:r>
      <w:r w:rsidR="00692CB6">
        <w:rPr>
          <w:sz w:val="22"/>
          <w:szCs w:val="22"/>
        </w:rPr>
        <w:t>Маслянинского района Новосибирской области.</w:t>
      </w:r>
    </w:p>
    <w:p w:rsidR="008C233C" w:rsidRDefault="0067675E" w:rsidP="008C233C">
      <w:pPr>
        <w:jc w:val="both"/>
        <w:rPr>
          <w:sz w:val="22"/>
          <w:szCs w:val="22"/>
        </w:rPr>
      </w:pPr>
      <w:r w:rsidRPr="00F07657">
        <w:rPr>
          <w:b/>
          <w:bCs/>
          <w:sz w:val="22"/>
          <w:szCs w:val="22"/>
        </w:rPr>
        <w:t>Срок выполнения работ:</w:t>
      </w:r>
      <w:r w:rsidR="006B1978">
        <w:rPr>
          <w:b/>
          <w:bCs/>
          <w:sz w:val="22"/>
          <w:szCs w:val="22"/>
        </w:rPr>
        <w:t xml:space="preserve"> </w:t>
      </w:r>
      <w:r w:rsidR="008C233C" w:rsidRPr="00BE55AD">
        <w:rPr>
          <w:sz w:val="22"/>
          <w:szCs w:val="22"/>
        </w:rPr>
        <w:t>Дата начала выполнения Работ - дата заключения Контракта.</w:t>
      </w:r>
      <w:r w:rsidR="008C233C">
        <w:rPr>
          <w:sz w:val="22"/>
          <w:szCs w:val="22"/>
        </w:rPr>
        <w:t xml:space="preserve"> </w:t>
      </w:r>
    </w:p>
    <w:p w:rsidR="008C233C" w:rsidRPr="00BE55AD" w:rsidRDefault="008C233C" w:rsidP="008C233C">
      <w:pPr>
        <w:jc w:val="both"/>
        <w:rPr>
          <w:sz w:val="22"/>
          <w:szCs w:val="22"/>
        </w:rPr>
      </w:pPr>
      <w:r w:rsidRPr="00BE55AD">
        <w:rPr>
          <w:sz w:val="22"/>
          <w:szCs w:val="22"/>
        </w:rPr>
        <w:t>Дата окончания выполнения Работ на Объекте (до данной даты результат Работ должен быть передан Заказчику): "31" августа  2019г.</w:t>
      </w:r>
    </w:p>
    <w:p w:rsidR="00DA47ED" w:rsidRPr="00BE55AD" w:rsidRDefault="00B2769E" w:rsidP="00DA47ED">
      <w:pPr>
        <w:keepNext/>
        <w:keepLines/>
        <w:widowControl w:val="0"/>
        <w:suppressLineNumbers/>
        <w:tabs>
          <w:tab w:val="left" w:pos="0"/>
          <w:tab w:val="left" w:pos="709"/>
        </w:tabs>
        <w:suppressAutoHyphens/>
        <w:jc w:val="both"/>
        <w:rPr>
          <w:sz w:val="22"/>
          <w:szCs w:val="22"/>
        </w:rPr>
      </w:pPr>
      <w:r w:rsidRPr="00F07657">
        <w:rPr>
          <w:b/>
          <w:bCs/>
          <w:sz w:val="22"/>
          <w:szCs w:val="22"/>
        </w:rPr>
        <w:t xml:space="preserve">Начальная (максимальная) цена контракта: </w:t>
      </w:r>
      <w:r w:rsidR="008807C6" w:rsidRPr="008807C6">
        <w:t>532 648,80</w:t>
      </w:r>
      <w:r w:rsidR="008807C6" w:rsidRPr="00BE55AD">
        <w:rPr>
          <w:sz w:val="22"/>
          <w:szCs w:val="22"/>
        </w:rPr>
        <w:t xml:space="preserve"> </w:t>
      </w:r>
      <w:r w:rsidR="008807C6">
        <w:rPr>
          <w:sz w:val="22"/>
          <w:szCs w:val="22"/>
        </w:rPr>
        <w:t>(</w:t>
      </w:r>
      <w:r w:rsidR="008807C6" w:rsidRPr="00BE55AD">
        <w:rPr>
          <w:sz w:val="22"/>
          <w:szCs w:val="22"/>
        </w:rPr>
        <w:t xml:space="preserve">пятьсот </w:t>
      </w:r>
      <w:r w:rsidR="008807C6">
        <w:rPr>
          <w:sz w:val="22"/>
          <w:szCs w:val="22"/>
        </w:rPr>
        <w:t>тридцать две тысячи шестьсот сорок восемь</w:t>
      </w:r>
      <w:r w:rsidR="008807C6" w:rsidRPr="00BE55AD">
        <w:rPr>
          <w:sz w:val="22"/>
          <w:szCs w:val="22"/>
        </w:rPr>
        <w:t xml:space="preserve">) рублей </w:t>
      </w:r>
      <w:r w:rsidR="008807C6">
        <w:rPr>
          <w:sz w:val="22"/>
          <w:szCs w:val="22"/>
        </w:rPr>
        <w:t>8</w:t>
      </w:r>
      <w:r w:rsidR="008807C6" w:rsidRPr="00BE55AD">
        <w:rPr>
          <w:sz w:val="22"/>
          <w:szCs w:val="22"/>
        </w:rPr>
        <w:t>0 копеек.</w:t>
      </w:r>
    </w:p>
    <w:p w:rsidR="007336D4" w:rsidRPr="00F07657" w:rsidRDefault="0067675E" w:rsidP="00DA47ED">
      <w:pPr>
        <w:pStyle w:val="a7"/>
        <w:spacing w:before="0" w:beforeAutospacing="0" w:after="0" w:afterAutospacing="0"/>
        <w:ind w:firstLine="0"/>
        <w:rPr>
          <w:sz w:val="22"/>
          <w:szCs w:val="22"/>
        </w:rPr>
      </w:pPr>
      <w:r w:rsidRPr="00F07657">
        <w:rPr>
          <w:b/>
          <w:sz w:val="22"/>
          <w:szCs w:val="22"/>
        </w:rPr>
        <w:t>Обоснование начальной (максимальной) цены контракта (НМЦК):</w:t>
      </w:r>
      <w:r w:rsidR="00A849D1">
        <w:rPr>
          <w:b/>
          <w:sz w:val="22"/>
          <w:szCs w:val="22"/>
        </w:rPr>
        <w:t xml:space="preserve"> </w:t>
      </w:r>
      <w:r w:rsidR="007336D4" w:rsidRPr="00F07657">
        <w:rPr>
          <w:sz w:val="22"/>
          <w:szCs w:val="22"/>
        </w:rPr>
        <w:t>В соответствии со статьей 22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начальная (максимальная) цена контракта определена</w:t>
      </w:r>
      <w:r w:rsidR="00DA47ED" w:rsidRPr="00DA47ED">
        <w:rPr>
          <w:sz w:val="22"/>
          <w:szCs w:val="22"/>
        </w:rPr>
        <w:t xml:space="preserve"> </w:t>
      </w:r>
      <w:r w:rsidR="008C233C">
        <w:rPr>
          <w:sz w:val="22"/>
          <w:szCs w:val="22"/>
        </w:rPr>
        <w:t>проектно-сметным</w:t>
      </w:r>
      <w:r w:rsidR="007336D4" w:rsidRPr="00F07657">
        <w:rPr>
          <w:sz w:val="22"/>
          <w:szCs w:val="22"/>
        </w:rPr>
        <w:t xml:space="preserve"> </w:t>
      </w:r>
      <w:r w:rsidR="00692CB6">
        <w:rPr>
          <w:sz w:val="22"/>
          <w:szCs w:val="22"/>
        </w:rPr>
        <w:t>методом</w:t>
      </w:r>
      <w:r w:rsidR="008C233C">
        <w:rPr>
          <w:sz w:val="22"/>
          <w:szCs w:val="22"/>
        </w:rPr>
        <w:t>.</w:t>
      </w:r>
    </w:p>
    <w:p w:rsidR="00560F4A" w:rsidRPr="00F07657" w:rsidRDefault="0067675E" w:rsidP="008C233C">
      <w:pPr>
        <w:jc w:val="both"/>
        <w:rPr>
          <w:sz w:val="22"/>
          <w:szCs w:val="22"/>
        </w:rPr>
      </w:pPr>
      <w:r w:rsidRPr="00F07657">
        <w:rPr>
          <w:b/>
          <w:sz w:val="22"/>
          <w:szCs w:val="22"/>
        </w:rPr>
        <w:t>Порядок формирования цены контракта:</w:t>
      </w:r>
      <w:r w:rsidR="00692CB6">
        <w:rPr>
          <w:b/>
          <w:sz w:val="22"/>
          <w:szCs w:val="22"/>
        </w:rPr>
        <w:t xml:space="preserve"> </w:t>
      </w:r>
      <w:r w:rsidR="008B34C1" w:rsidRPr="00F07657">
        <w:rPr>
          <w:sz w:val="22"/>
          <w:szCs w:val="22"/>
        </w:rPr>
        <w:t>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 других обязательных платежей.</w:t>
      </w:r>
    </w:p>
    <w:p w:rsidR="0067675E" w:rsidRPr="00F07657" w:rsidRDefault="0067675E" w:rsidP="008C233C">
      <w:pPr>
        <w:jc w:val="both"/>
        <w:rPr>
          <w:sz w:val="22"/>
          <w:szCs w:val="22"/>
        </w:rPr>
      </w:pPr>
      <w:r w:rsidRPr="00F07657">
        <w:rPr>
          <w:sz w:val="22"/>
          <w:szCs w:val="22"/>
        </w:rPr>
        <w:t xml:space="preserve">Цена контракта является твёрдой и определена </w:t>
      </w:r>
      <w:r w:rsidR="008B34C1" w:rsidRPr="00F07657">
        <w:rPr>
          <w:sz w:val="22"/>
          <w:szCs w:val="22"/>
        </w:rPr>
        <w:t>на весь срок действия контракта.</w:t>
      </w:r>
    </w:p>
    <w:p w:rsidR="00DA47ED" w:rsidRPr="003B67F3" w:rsidRDefault="00DA47ED" w:rsidP="00DA47ED">
      <w:pPr>
        <w:pStyle w:val="ConsPlusNormal"/>
        <w:contextualSpacing/>
        <w:jc w:val="both"/>
        <w:rPr>
          <w:rFonts w:ascii="Times New Roman" w:hAnsi="Times New Roman" w:cs="Times New Roman"/>
          <w:szCs w:val="22"/>
        </w:rPr>
      </w:pPr>
      <w:r w:rsidRPr="003B67F3">
        <w:rPr>
          <w:rFonts w:ascii="Times New Roman" w:hAnsi="Times New Roman" w:cs="Times New Roman"/>
          <w:b/>
          <w:bCs/>
          <w:szCs w:val="22"/>
        </w:rPr>
        <w:t>Источник финансирования:</w:t>
      </w:r>
      <w:r w:rsidRPr="003B67F3">
        <w:rPr>
          <w:rFonts w:ascii="Times New Roman" w:hAnsi="Times New Roman" w:cs="Times New Roman"/>
          <w:szCs w:val="22"/>
        </w:rPr>
        <w:t xml:space="preserve"> бюджет </w:t>
      </w:r>
      <w:r>
        <w:rPr>
          <w:rFonts w:ascii="Times New Roman" w:hAnsi="Times New Roman" w:cs="Times New Roman"/>
          <w:szCs w:val="22"/>
        </w:rPr>
        <w:t>Бажинского сельсовета</w:t>
      </w:r>
      <w:r w:rsidRPr="003B67F3">
        <w:rPr>
          <w:rFonts w:ascii="Times New Roman" w:hAnsi="Times New Roman" w:cs="Times New Roman"/>
          <w:szCs w:val="22"/>
        </w:rPr>
        <w:t xml:space="preserve"> Маслянинского района Новосибирской области.</w:t>
      </w:r>
    </w:p>
    <w:p w:rsidR="0067675E" w:rsidRPr="00F07657" w:rsidRDefault="0067675E" w:rsidP="008C233C">
      <w:pPr>
        <w:pStyle w:val="parametervalue"/>
        <w:spacing w:before="0" w:beforeAutospacing="0" w:after="0" w:afterAutospacing="0"/>
        <w:rPr>
          <w:color w:val="000000"/>
          <w:sz w:val="22"/>
          <w:szCs w:val="27"/>
        </w:rPr>
      </w:pPr>
      <w:r w:rsidRPr="00F07657">
        <w:rPr>
          <w:b/>
          <w:bCs/>
          <w:sz w:val="22"/>
          <w:szCs w:val="22"/>
        </w:rPr>
        <w:t>3. Идентификационный код закупки:</w:t>
      </w:r>
      <w:r w:rsidR="00692CB6">
        <w:rPr>
          <w:color w:val="000000"/>
          <w:sz w:val="22"/>
          <w:szCs w:val="27"/>
        </w:rPr>
        <w:t xml:space="preserve"> </w:t>
      </w:r>
      <w:r w:rsidR="008807C6" w:rsidRPr="008807C6">
        <w:rPr>
          <w:sz w:val="22"/>
          <w:szCs w:val="22"/>
        </w:rPr>
        <w:t>193543110376154310100100170024211244</w:t>
      </w:r>
    </w:p>
    <w:p w:rsidR="008C233C" w:rsidRPr="008C233C" w:rsidRDefault="0067675E" w:rsidP="008C233C">
      <w:pPr>
        <w:autoSpaceDE w:val="0"/>
        <w:autoSpaceDN w:val="0"/>
        <w:adjustRightInd w:val="0"/>
        <w:jc w:val="both"/>
      </w:pPr>
      <w:r w:rsidRPr="00F07657">
        <w:rPr>
          <w:b/>
          <w:bCs/>
          <w:sz w:val="22"/>
          <w:szCs w:val="22"/>
        </w:rPr>
        <w:t xml:space="preserve">4. Ограничение участия в определении поставщика (подрядчика, исполнителя): </w:t>
      </w:r>
      <w:r w:rsidR="008C233C" w:rsidRPr="002B0F72">
        <w:t>Закупка только для субъектов малого предпринимательства или социально ориентированных некоммерческих</w:t>
      </w:r>
      <w:r w:rsidR="008C233C">
        <w:t xml:space="preserve"> о</w:t>
      </w:r>
      <w:r w:rsidR="008C233C" w:rsidRPr="002B0F72">
        <w:t>рганиза</w:t>
      </w:r>
      <w:r w:rsidR="008C233C">
        <w:t>ций</w:t>
      </w:r>
      <w:r w:rsidR="008C233C" w:rsidRPr="00F07657">
        <w:rPr>
          <w:sz w:val="22"/>
          <w:szCs w:val="22"/>
        </w:rPr>
        <w:t>.</w:t>
      </w:r>
    </w:p>
    <w:p w:rsidR="0067675E" w:rsidRPr="00956A5F" w:rsidRDefault="0067675E" w:rsidP="008C233C">
      <w:pPr>
        <w:pStyle w:val="parametervalue"/>
        <w:spacing w:before="0" w:beforeAutospacing="0" w:after="0" w:afterAutospacing="0"/>
        <w:rPr>
          <w:sz w:val="22"/>
          <w:szCs w:val="22"/>
        </w:rPr>
      </w:pPr>
      <w:r w:rsidRPr="00F07657">
        <w:rPr>
          <w:b/>
          <w:bCs/>
          <w:sz w:val="22"/>
          <w:szCs w:val="22"/>
        </w:rPr>
        <w:t xml:space="preserve">5. Используемый способ определения поставщика (подрядчика, исполнителя): </w:t>
      </w:r>
      <w:r w:rsidRPr="00F07657">
        <w:rPr>
          <w:sz w:val="22"/>
          <w:szCs w:val="22"/>
        </w:rPr>
        <w:t>электронный аукцион</w:t>
      </w:r>
      <w:r w:rsidRPr="00956A5F">
        <w:rPr>
          <w:sz w:val="22"/>
          <w:szCs w:val="22"/>
        </w:rPr>
        <w:t>.</w:t>
      </w:r>
    </w:p>
    <w:p w:rsidR="0067675E" w:rsidRPr="00956A5F" w:rsidRDefault="0067675E" w:rsidP="008C233C">
      <w:pPr>
        <w:pStyle w:val="af3"/>
        <w:ind w:firstLine="0"/>
        <w:rPr>
          <w:sz w:val="22"/>
          <w:szCs w:val="22"/>
        </w:rPr>
      </w:pPr>
      <w:r w:rsidRPr="00956A5F">
        <w:rPr>
          <w:b/>
          <w:bCs/>
          <w:sz w:val="22"/>
          <w:szCs w:val="22"/>
        </w:rPr>
        <w:t>6. Срок, место и порядок подачи заявок участников закупки:</w:t>
      </w:r>
    </w:p>
    <w:p w:rsidR="0067675E" w:rsidRPr="00956A5F" w:rsidRDefault="0067675E" w:rsidP="008C233C">
      <w:pPr>
        <w:pStyle w:val="a7"/>
        <w:spacing w:before="0" w:beforeAutospacing="0" w:after="0" w:afterAutospacing="0"/>
        <w:ind w:firstLine="0"/>
        <w:rPr>
          <w:sz w:val="22"/>
          <w:szCs w:val="22"/>
        </w:rPr>
      </w:pPr>
      <w:r w:rsidRPr="00956A5F">
        <w:rPr>
          <w:sz w:val="22"/>
          <w:szCs w:val="22"/>
        </w:rPr>
        <w:lastRenderedPageBreak/>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части заявки. Указанные электронные документы подаются одновременно.</w:t>
      </w:r>
    </w:p>
    <w:p w:rsidR="0067675E" w:rsidRPr="00956A5F" w:rsidRDefault="0067675E" w:rsidP="0067675E">
      <w:pPr>
        <w:pStyle w:val="a7"/>
        <w:spacing w:before="0" w:beforeAutospacing="0" w:after="0" w:afterAutospacing="0"/>
        <w:ind w:firstLine="0"/>
        <w:rPr>
          <w:sz w:val="22"/>
          <w:szCs w:val="22"/>
        </w:rPr>
      </w:pPr>
      <w:r w:rsidRPr="00956A5F">
        <w:rPr>
          <w:sz w:val="22"/>
          <w:szCs w:val="22"/>
        </w:rPr>
        <w:t>Участник электронного аукциона вправе подать заявку на участие в аукционе в любое время с момента размещения извещения о проведении аукциона в единой информационной системе до предусмотренных документацией об электронном аукционе дате и времени окончания срока подачи на участие в аукционе заявок.</w:t>
      </w:r>
    </w:p>
    <w:p w:rsidR="0067675E" w:rsidRPr="00956A5F" w:rsidRDefault="0067675E" w:rsidP="0067675E">
      <w:pPr>
        <w:pStyle w:val="a7"/>
        <w:spacing w:before="0" w:beforeAutospacing="0" w:after="0" w:afterAutospacing="0"/>
        <w:ind w:firstLine="0"/>
        <w:rPr>
          <w:sz w:val="22"/>
          <w:szCs w:val="22"/>
        </w:rPr>
      </w:pPr>
      <w:r w:rsidRPr="00956A5F">
        <w:rPr>
          <w:sz w:val="22"/>
          <w:szCs w:val="22"/>
        </w:rPr>
        <w:t>Участник электронного аукциона вправе подать только одну заявку на участие в аукционе.</w:t>
      </w:r>
    </w:p>
    <w:p w:rsidR="0067675E" w:rsidRPr="00956A5F" w:rsidRDefault="0067675E" w:rsidP="0067675E">
      <w:pPr>
        <w:pStyle w:val="af3"/>
        <w:ind w:firstLine="0"/>
        <w:rPr>
          <w:b/>
          <w:bCs/>
          <w:sz w:val="22"/>
          <w:szCs w:val="22"/>
        </w:rPr>
      </w:pPr>
      <w:r w:rsidRPr="00956A5F">
        <w:rPr>
          <w:b/>
          <w:bCs/>
          <w:sz w:val="22"/>
          <w:szCs w:val="22"/>
        </w:rPr>
        <w:t>7. Размер и порядок внесения денежных средств в качестве обеспечения заявок на участие в электронном аукционе</w:t>
      </w:r>
    </w:p>
    <w:p w:rsidR="006B1978" w:rsidRPr="00010B72" w:rsidRDefault="0067675E" w:rsidP="006B1978">
      <w:pPr>
        <w:pStyle w:val="af3"/>
        <w:ind w:firstLine="0"/>
        <w:rPr>
          <w:b/>
          <w:bCs/>
          <w:sz w:val="22"/>
          <w:szCs w:val="22"/>
        </w:rPr>
      </w:pPr>
      <w:r w:rsidRPr="00956A5F">
        <w:rPr>
          <w:b/>
          <w:bCs/>
          <w:sz w:val="22"/>
          <w:szCs w:val="22"/>
        </w:rPr>
        <w:t xml:space="preserve">Размер обеспечения заявок: </w:t>
      </w:r>
      <w:r w:rsidR="008C233C" w:rsidRPr="00F07657">
        <w:rPr>
          <w:sz w:val="22"/>
          <w:szCs w:val="22"/>
        </w:rPr>
        <w:t xml:space="preserve">составляет </w:t>
      </w:r>
      <w:r w:rsidR="008C233C">
        <w:rPr>
          <w:sz w:val="22"/>
          <w:szCs w:val="22"/>
        </w:rPr>
        <w:t>1</w:t>
      </w:r>
      <w:r w:rsidR="008C233C" w:rsidRPr="00F07657">
        <w:rPr>
          <w:sz w:val="22"/>
          <w:szCs w:val="22"/>
        </w:rPr>
        <w:t xml:space="preserve"> % начальной (максимальной) цены контракта, что составляет: </w:t>
      </w:r>
      <w:r w:rsidR="008C233C">
        <w:rPr>
          <w:sz w:val="22"/>
          <w:szCs w:val="22"/>
        </w:rPr>
        <w:t xml:space="preserve"> </w:t>
      </w:r>
      <w:r w:rsidR="008807C6">
        <w:rPr>
          <w:sz w:val="22"/>
          <w:szCs w:val="22"/>
        </w:rPr>
        <w:t xml:space="preserve">   </w:t>
      </w:r>
      <w:r w:rsidR="008807C6" w:rsidRPr="008807C6">
        <w:rPr>
          <w:sz w:val="22"/>
          <w:szCs w:val="22"/>
        </w:rPr>
        <w:t xml:space="preserve">5 326,49 </w:t>
      </w:r>
      <w:r w:rsidR="008807C6">
        <w:rPr>
          <w:sz w:val="22"/>
          <w:szCs w:val="22"/>
        </w:rPr>
        <w:t>(пять тысяч триста двадцать шесть) рублей 49 копеек</w:t>
      </w:r>
    </w:p>
    <w:p w:rsidR="006B1978" w:rsidRPr="00F07657" w:rsidRDefault="006B1978" w:rsidP="006B1978">
      <w:pPr>
        <w:pStyle w:val="a7"/>
        <w:spacing w:before="0" w:beforeAutospacing="0" w:after="0" w:afterAutospacing="0"/>
        <w:ind w:firstLine="0"/>
        <w:rPr>
          <w:sz w:val="22"/>
          <w:szCs w:val="22"/>
        </w:rPr>
      </w:pPr>
      <w:r w:rsidRPr="00F07657">
        <w:rPr>
          <w:b/>
          <w:bCs/>
          <w:sz w:val="22"/>
          <w:szCs w:val="22"/>
        </w:rPr>
        <w:t xml:space="preserve">Порядок внесения денежных средств в качестве обеспечения заявок: </w:t>
      </w:r>
    </w:p>
    <w:p w:rsidR="007A552D" w:rsidRPr="00786C81" w:rsidRDefault="007A552D" w:rsidP="007A552D">
      <w:pPr>
        <w:widowControl w:val="0"/>
        <w:ind w:firstLine="161"/>
        <w:jc w:val="both"/>
        <w:outlineLvl w:val="0"/>
        <w:rPr>
          <w:bCs/>
        </w:rPr>
      </w:pPr>
      <w:r w:rsidRPr="00786C81">
        <w:rPr>
          <w:bCs/>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7A552D" w:rsidRPr="00786C81" w:rsidRDefault="007A552D" w:rsidP="007A552D">
      <w:pPr>
        <w:pStyle w:val="ConsPlusNormal"/>
        <w:ind w:firstLine="161"/>
        <w:jc w:val="both"/>
        <w:rPr>
          <w:rFonts w:ascii="Times New Roman" w:hAnsi="Times New Roman" w:cs="Times New Roman"/>
          <w:sz w:val="24"/>
          <w:szCs w:val="24"/>
        </w:rPr>
      </w:pPr>
      <w:r w:rsidRPr="00786C81">
        <w:rPr>
          <w:rFonts w:ascii="Times New Roman" w:hAnsi="Times New Roman" w:cs="Times New Roman"/>
          <w:sz w:val="24"/>
          <w:szCs w:val="24"/>
        </w:rPr>
        <w:t xml:space="preserve">В случае обеспечения заявки на участие в аукционе в виде </w:t>
      </w:r>
      <w:r w:rsidRPr="00786C81">
        <w:rPr>
          <w:rFonts w:ascii="Times New Roman" w:hAnsi="Times New Roman" w:cs="Times New Roman"/>
          <w:i/>
          <w:sz w:val="24"/>
          <w:szCs w:val="24"/>
        </w:rPr>
        <w:t>денежных средств</w:t>
      </w:r>
      <w:r w:rsidRPr="00786C81">
        <w:rPr>
          <w:rFonts w:ascii="Times New Roman" w:hAnsi="Times New Roman" w:cs="Times New Roman"/>
          <w:sz w:val="24"/>
          <w:szCs w:val="24"/>
        </w:rPr>
        <w:t xml:space="preserve">,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7A552D" w:rsidRPr="00786C81" w:rsidRDefault="007A552D" w:rsidP="007A552D">
      <w:pPr>
        <w:widowControl w:val="0"/>
        <w:autoSpaceDE w:val="0"/>
        <w:autoSpaceDN w:val="0"/>
        <w:adjustRightInd w:val="0"/>
        <w:ind w:firstLine="161"/>
        <w:jc w:val="both"/>
        <w:rPr>
          <w:bCs/>
        </w:rPr>
      </w:pPr>
      <w:r w:rsidRPr="00786C81">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7A552D" w:rsidRPr="00786C81" w:rsidRDefault="007A552D" w:rsidP="007A552D">
      <w:pPr>
        <w:widowControl w:val="0"/>
        <w:autoSpaceDE w:val="0"/>
        <w:autoSpaceDN w:val="0"/>
        <w:adjustRightInd w:val="0"/>
        <w:ind w:firstLine="161"/>
        <w:jc w:val="both"/>
      </w:pPr>
      <w:r w:rsidRPr="00786C81">
        <w:t xml:space="preserve">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w:t>
      </w:r>
      <w:r>
        <w:t>для обеспечения заявки.</w:t>
      </w:r>
    </w:p>
    <w:p w:rsidR="007A552D" w:rsidRPr="00786C81" w:rsidRDefault="007A552D" w:rsidP="007A552D">
      <w:pPr>
        <w:widowControl w:val="0"/>
        <w:autoSpaceDE w:val="0"/>
        <w:autoSpaceDN w:val="0"/>
        <w:adjustRightInd w:val="0"/>
        <w:ind w:firstLine="161"/>
        <w:jc w:val="both"/>
      </w:pPr>
      <w:r w:rsidRPr="00786C81">
        <w:t xml:space="preserve">В случае предоставления обеспечения заявки на участие в аукционе в виде </w:t>
      </w:r>
      <w:r w:rsidRPr="00786C81">
        <w:rPr>
          <w:i/>
        </w:rPr>
        <w:t>банковской гарантии</w:t>
      </w:r>
      <w:r w:rsidRPr="00786C81">
        <w:rPr>
          <w:bCs/>
        </w:rPr>
        <w:t>,</w:t>
      </w:r>
      <w:r w:rsidRPr="00786C81">
        <w:rPr>
          <w:b/>
          <w:bCs/>
        </w:rPr>
        <w:t xml:space="preserve"> </w:t>
      </w:r>
      <w:r w:rsidRPr="00786C81">
        <w:t xml:space="preserve">банковская гарантия должна соответствовать требованиям, установленным в ст. 45 Закона о контрактной системе, и быть выдана банком, </w:t>
      </w:r>
      <w:r w:rsidRPr="00786C81">
        <w:rPr>
          <w:iCs/>
        </w:rPr>
        <w:t>соответствующего требованиям, установленным Правительством Российской Федерации</w:t>
      </w:r>
      <w:r w:rsidRPr="00786C81">
        <w:t>, и включенного в перечень, предусмотренный ч. 1.2 ст. 45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Срок действия банковской гарантии должен составлять не менее чем два месяца с даты окончания срока подачи заявок на участие в аукционе.</w:t>
      </w:r>
    </w:p>
    <w:p w:rsidR="007A552D" w:rsidRPr="00786C81" w:rsidRDefault="007A552D" w:rsidP="007A552D">
      <w:pPr>
        <w:widowControl w:val="0"/>
        <w:tabs>
          <w:tab w:val="left" w:pos="10306"/>
        </w:tabs>
        <w:autoSpaceDE w:val="0"/>
        <w:autoSpaceDN w:val="0"/>
        <w:adjustRightInd w:val="0"/>
        <w:ind w:firstLine="161"/>
        <w:jc w:val="both"/>
        <w:rPr>
          <w:iCs/>
        </w:rPr>
      </w:pPr>
      <w:r w:rsidRPr="00786C81">
        <w:rPr>
          <w:iCs/>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7A552D" w:rsidRPr="00786C81" w:rsidRDefault="007A552D" w:rsidP="007A552D">
      <w:pPr>
        <w:widowControl w:val="0"/>
        <w:tabs>
          <w:tab w:val="left" w:pos="10306"/>
        </w:tabs>
        <w:autoSpaceDE w:val="0"/>
        <w:autoSpaceDN w:val="0"/>
        <w:adjustRightInd w:val="0"/>
        <w:ind w:firstLine="161"/>
        <w:jc w:val="both"/>
      </w:pPr>
      <w:r w:rsidRPr="00786C81">
        <w:t>1) сумму банковской гарантии, подлежащую уплате гарантом заказчику в установленных частью 15 статьи 44 Закона о контрактной системе случаях</w:t>
      </w:r>
      <w:r>
        <w:t>;</w:t>
      </w:r>
    </w:p>
    <w:p w:rsidR="007A552D" w:rsidRPr="00786C81" w:rsidRDefault="007A552D" w:rsidP="007A552D">
      <w:pPr>
        <w:widowControl w:val="0"/>
        <w:tabs>
          <w:tab w:val="left" w:pos="10306"/>
        </w:tabs>
        <w:autoSpaceDE w:val="0"/>
        <w:autoSpaceDN w:val="0"/>
        <w:adjustRightInd w:val="0"/>
        <w:ind w:firstLine="161"/>
        <w:jc w:val="both"/>
      </w:pPr>
      <w:r w:rsidRPr="00786C81">
        <w:t xml:space="preserve">2) обязательства принципала, надлежащее исполнение которых обеспечивается банковской </w:t>
      </w:r>
      <w:r w:rsidRPr="00786C81">
        <w:lastRenderedPageBreak/>
        <w:t>гарантией;</w:t>
      </w:r>
    </w:p>
    <w:p w:rsidR="007A552D" w:rsidRPr="00786C81" w:rsidRDefault="007A552D" w:rsidP="007A552D">
      <w:pPr>
        <w:widowControl w:val="0"/>
        <w:tabs>
          <w:tab w:val="left" w:pos="10306"/>
        </w:tabs>
        <w:autoSpaceDE w:val="0"/>
        <w:autoSpaceDN w:val="0"/>
        <w:adjustRightInd w:val="0"/>
        <w:ind w:firstLine="161"/>
        <w:jc w:val="both"/>
      </w:pPr>
      <w:r w:rsidRPr="00786C81">
        <w:t>3) обязанность гаранта уплатить заказчику неустойку в размере 0,1 процента денежной суммы, подлежащей уплате, за каждый день просрочки;</w:t>
      </w:r>
    </w:p>
    <w:p w:rsidR="007A552D" w:rsidRPr="00786C81" w:rsidRDefault="007A552D" w:rsidP="007A552D">
      <w:pPr>
        <w:widowControl w:val="0"/>
        <w:tabs>
          <w:tab w:val="left" w:pos="10306"/>
        </w:tabs>
        <w:autoSpaceDE w:val="0"/>
        <w:autoSpaceDN w:val="0"/>
        <w:adjustRightInd w:val="0"/>
        <w:ind w:firstLine="161"/>
        <w:jc w:val="both"/>
      </w:pPr>
      <w:r w:rsidRPr="00786C81">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A552D" w:rsidRPr="00786C81" w:rsidRDefault="007A552D" w:rsidP="007A552D">
      <w:pPr>
        <w:widowControl w:val="0"/>
        <w:tabs>
          <w:tab w:val="left" w:pos="10306"/>
        </w:tabs>
        <w:autoSpaceDE w:val="0"/>
        <w:autoSpaceDN w:val="0"/>
        <w:adjustRightInd w:val="0"/>
        <w:ind w:firstLine="161"/>
        <w:jc w:val="both"/>
      </w:pPr>
      <w:r w:rsidRPr="00786C81">
        <w:t>5) срок действия банковской гарантии с учетом требований статьи 44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7A552D" w:rsidRPr="00786C81" w:rsidRDefault="007A552D" w:rsidP="007A552D">
      <w:pPr>
        <w:widowControl w:val="0"/>
        <w:tabs>
          <w:tab w:val="left" w:pos="10306"/>
        </w:tabs>
        <w:autoSpaceDE w:val="0"/>
        <w:autoSpaceDN w:val="0"/>
        <w:adjustRightInd w:val="0"/>
        <w:ind w:firstLine="161"/>
        <w:jc w:val="both"/>
      </w:pPr>
      <w:r w:rsidRPr="00786C81">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w:t>
      </w:r>
      <w:r>
        <w:t>а действия банковской гарантии.</w:t>
      </w:r>
    </w:p>
    <w:p w:rsidR="007A552D" w:rsidRPr="00786C81" w:rsidRDefault="007A552D" w:rsidP="007A552D">
      <w:pPr>
        <w:widowControl w:val="0"/>
        <w:autoSpaceDE w:val="0"/>
        <w:autoSpaceDN w:val="0"/>
        <w:adjustRightInd w:val="0"/>
        <w:ind w:firstLine="161"/>
        <w:jc w:val="both"/>
        <w:rPr>
          <w:iCs/>
        </w:rPr>
      </w:pPr>
      <w:r w:rsidRPr="00786C81">
        <w:rPr>
          <w:iCs/>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а) обязательное закрепление в банковской гарантии:</w:t>
      </w:r>
    </w:p>
    <w:p w:rsidR="007A552D" w:rsidRPr="00786C81" w:rsidRDefault="007A552D" w:rsidP="007A552D">
      <w:pPr>
        <w:widowControl w:val="0"/>
        <w:autoSpaceDE w:val="0"/>
        <w:autoSpaceDN w:val="0"/>
        <w:adjustRightInd w:val="0"/>
        <w:ind w:firstLine="161"/>
        <w:jc w:val="both"/>
      </w:pPr>
      <w:r w:rsidRPr="00786C81">
        <w:t>права заказчика в случаях, установленных статьей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7A552D" w:rsidRPr="00786C81" w:rsidRDefault="007A552D" w:rsidP="007A552D">
      <w:pPr>
        <w:widowControl w:val="0"/>
        <w:autoSpaceDE w:val="0"/>
        <w:autoSpaceDN w:val="0"/>
        <w:adjustRightInd w:val="0"/>
        <w:ind w:firstLine="161"/>
        <w:jc w:val="both"/>
        <w:rPr>
          <w:iCs/>
        </w:rPr>
      </w:pPr>
      <w:r w:rsidRPr="00786C81">
        <w:rPr>
          <w:iCs/>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7A552D" w:rsidRPr="00786C81" w:rsidRDefault="007A552D" w:rsidP="007A552D">
      <w:pPr>
        <w:widowControl w:val="0"/>
        <w:autoSpaceDE w:val="0"/>
        <w:autoSpaceDN w:val="0"/>
        <w:adjustRightInd w:val="0"/>
        <w:ind w:firstLine="161"/>
        <w:jc w:val="both"/>
        <w:rPr>
          <w:iCs/>
        </w:rPr>
      </w:pPr>
      <w:r w:rsidRPr="00786C81">
        <w:rPr>
          <w:iCs/>
        </w:rPr>
        <w:t>условия о том, что расходы, возникающие в связи с перечислением денежных средств гарантом по банковской гарантии, несет гарант;</w:t>
      </w:r>
    </w:p>
    <w:p w:rsidR="007A552D" w:rsidRPr="00786C81" w:rsidRDefault="00045C66" w:rsidP="007A552D">
      <w:pPr>
        <w:widowControl w:val="0"/>
        <w:autoSpaceDE w:val="0"/>
        <w:autoSpaceDN w:val="0"/>
        <w:adjustRightInd w:val="0"/>
        <w:ind w:firstLine="161"/>
        <w:jc w:val="both"/>
        <w:rPr>
          <w:iCs/>
        </w:rPr>
      </w:pPr>
      <w:hyperlink r:id="rId15" w:history="1">
        <w:r w:rsidR="007A552D" w:rsidRPr="00786C81">
          <w:rPr>
            <w:iCs/>
          </w:rPr>
          <w:t>перечня</w:t>
        </w:r>
      </w:hyperlink>
      <w:r w:rsidR="007A552D"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б) недопустимость включения в банковскую гарантию:</w:t>
      </w:r>
    </w:p>
    <w:p w:rsidR="007A552D" w:rsidRPr="00786C81" w:rsidRDefault="007A552D" w:rsidP="007A552D">
      <w:pPr>
        <w:widowControl w:val="0"/>
        <w:autoSpaceDE w:val="0"/>
        <w:autoSpaceDN w:val="0"/>
        <w:adjustRightInd w:val="0"/>
        <w:ind w:firstLine="161"/>
        <w:jc w:val="both"/>
        <w:rPr>
          <w:iCs/>
        </w:rPr>
      </w:pPr>
      <w:r w:rsidRPr="00786C81">
        <w:rPr>
          <w:iCs/>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7A552D" w:rsidRPr="00786C81" w:rsidRDefault="007A552D" w:rsidP="007A552D">
      <w:pPr>
        <w:widowControl w:val="0"/>
        <w:autoSpaceDE w:val="0"/>
        <w:autoSpaceDN w:val="0"/>
        <w:adjustRightInd w:val="0"/>
        <w:ind w:firstLine="161"/>
        <w:jc w:val="both"/>
        <w:rPr>
          <w:iCs/>
        </w:rPr>
      </w:pPr>
      <w:r w:rsidRPr="00786C81">
        <w:rPr>
          <w:iCs/>
        </w:rPr>
        <w:t>требований о предоставлении заказчиком гаранту отчета об исполнении контракта;</w:t>
      </w:r>
    </w:p>
    <w:p w:rsidR="007A552D" w:rsidRPr="00786C81" w:rsidRDefault="007A552D" w:rsidP="007A552D">
      <w:pPr>
        <w:widowControl w:val="0"/>
        <w:autoSpaceDE w:val="0"/>
        <w:autoSpaceDN w:val="0"/>
        <w:adjustRightInd w:val="0"/>
        <w:ind w:firstLine="161"/>
        <w:jc w:val="both"/>
        <w:rPr>
          <w:iCs/>
        </w:rPr>
      </w:pPr>
      <w:r w:rsidRPr="00786C81">
        <w:rPr>
          <w:iCs/>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6" w:history="1">
        <w:r w:rsidRPr="00786C81">
          <w:rPr>
            <w:iCs/>
          </w:rPr>
          <w:t>перечень</w:t>
        </w:r>
      </w:hyperlink>
      <w:r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7A552D" w:rsidRPr="002C7D0D" w:rsidRDefault="007A552D" w:rsidP="007A552D">
      <w:pPr>
        <w:pStyle w:val="af8"/>
        <w:widowControl w:val="0"/>
        <w:ind w:firstLine="161"/>
        <w:jc w:val="both"/>
        <w:rPr>
          <w:rFonts w:eastAsia="Calibri"/>
          <w:b w:val="0"/>
        </w:rPr>
      </w:pPr>
      <w:r w:rsidRPr="002C7D0D">
        <w:rPr>
          <w:rFonts w:eastAsia="Calibri"/>
          <w:b w:val="0"/>
        </w:rPr>
        <w:t>Банковская гарантия, предоставляемая участником закупки в качестве обеспечения заявки на участие в аукционе, информация о ней и документы, предусмотренные ч. 9 ст. 45</w:t>
      </w:r>
      <w:r w:rsidRPr="002C7D0D">
        <w:rPr>
          <w:b w:val="0"/>
          <w:iCs/>
        </w:rPr>
        <w:t xml:space="preserve"> Закона о контрактной системе</w:t>
      </w:r>
      <w:r w:rsidRPr="002C7D0D">
        <w:rPr>
          <w:rFonts w:eastAsia="Calibri"/>
          <w:b w:val="0"/>
        </w:rPr>
        <w:t xml:space="preserve"> </w:t>
      </w:r>
      <w:r w:rsidRPr="002C7D0D">
        <w:rPr>
          <w:rFonts w:eastAsia="Calibri"/>
          <w:b w:val="0"/>
        </w:rPr>
        <w:lastRenderedPageBreak/>
        <w:t>должны быть включены в реестр банковских гарантий, размещенный в единой информационной системе.</w:t>
      </w:r>
    </w:p>
    <w:p w:rsidR="007A552D" w:rsidRPr="002C7D0D" w:rsidRDefault="007A552D" w:rsidP="007A552D">
      <w:pPr>
        <w:pStyle w:val="af8"/>
        <w:widowControl w:val="0"/>
        <w:ind w:firstLine="161"/>
        <w:jc w:val="both"/>
        <w:rPr>
          <w:rFonts w:eastAsia="Calibri"/>
          <w:b w:val="0"/>
        </w:rPr>
      </w:pPr>
      <w:r w:rsidRPr="002C7D0D">
        <w:rPr>
          <w:rFonts w:eastAsia="Calibri"/>
          <w:b w:val="0"/>
        </w:rPr>
        <w:t>Дополнительные 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w:t>
      </w:r>
    </w:p>
    <w:p w:rsidR="007A552D" w:rsidRPr="002C7D0D" w:rsidRDefault="007A552D" w:rsidP="007A552D">
      <w:pPr>
        <w:pStyle w:val="af8"/>
        <w:widowControl w:val="0"/>
        <w:ind w:firstLine="161"/>
        <w:jc w:val="both"/>
        <w:rPr>
          <w:b w:val="0"/>
          <w:i/>
          <w:lang w:eastAsia="en-US"/>
        </w:rPr>
      </w:pPr>
      <w:r w:rsidRPr="002C7D0D">
        <w:rPr>
          <w:b w:val="0"/>
          <w:i/>
          <w:lang w:eastAsia="en-US"/>
        </w:rPr>
        <w:t>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предусмотренного Законом о контрактной системе.</w:t>
      </w:r>
    </w:p>
    <w:p w:rsidR="007A552D" w:rsidRPr="002C7D0D" w:rsidRDefault="007A552D" w:rsidP="007A552D">
      <w:pPr>
        <w:pStyle w:val="af8"/>
        <w:widowControl w:val="0"/>
        <w:ind w:firstLine="161"/>
        <w:jc w:val="both"/>
        <w:rPr>
          <w:b w:val="0"/>
          <w:i/>
          <w:lang w:eastAsia="en-US"/>
        </w:rPr>
      </w:pPr>
    </w:p>
    <w:p w:rsidR="007A552D" w:rsidRPr="002C7D0D" w:rsidRDefault="007A552D" w:rsidP="007A552D">
      <w:pPr>
        <w:pStyle w:val="af8"/>
        <w:widowControl w:val="0"/>
        <w:ind w:firstLine="161"/>
        <w:jc w:val="both"/>
        <w:rPr>
          <w:b w:val="0"/>
          <w:lang w:eastAsia="en-US"/>
        </w:rPr>
      </w:pPr>
      <w:r w:rsidRPr="002C7D0D">
        <w:rPr>
          <w:b w:val="0"/>
          <w:lang w:eastAsia="en-US"/>
        </w:rPr>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7A552D" w:rsidRPr="002C7D0D" w:rsidRDefault="007A552D" w:rsidP="007A552D">
      <w:pPr>
        <w:pStyle w:val="af8"/>
        <w:widowControl w:val="0"/>
        <w:ind w:firstLine="161"/>
        <w:jc w:val="both"/>
        <w:rPr>
          <w:b w:val="0"/>
          <w:lang w:eastAsia="en-US"/>
        </w:rPr>
      </w:pPr>
      <w:r w:rsidRPr="002C7D0D">
        <w:rPr>
          <w:b w:val="0"/>
          <w:lang w:eastAsia="en-US"/>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7A552D" w:rsidRDefault="007A552D" w:rsidP="007A552D">
      <w:pPr>
        <w:pStyle w:val="af3"/>
        <w:ind w:firstLine="0"/>
        <w:rPr>
          <w:lang w:eastAsia="en-US"/>
        </w:rPr>
      </w:pPr>
      <w:r w:rsidRPr="00786C81">
        <w:rPr>
          <w:lang w:eastAsia="en-US"/>
        </w:rPr>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p w:rsidR="007A552D" w:rsidRPr="00F07657" w:rsidRDefault="007A552D" w:rsidP="007A552D">
      <w:pPr>
        <w:pStyle w:val="af3"/>
        <w:ind w:firstLine="0"/>
        <w:rPr>
          <w:sz w:val="22"/>
          <w:szCs w:val="22"/>
        </w:rPr>
      </w:pPr>
      <w:r w:rsidRPr="00921865">
        <w:rPr>
          <w:sz w:val="22"/>
          <w:szCs w:val="22"/>
        </w:rPr>
        <w:t xml:space="preserve">В случае, если участником закупки является </w:t>
      </w:r>
      <w:r w:rsidR="00921865" w:rsidRPr="00921865">
        <w:rPr>
          <w:rStyle w:val="ab"/>
          <w:i w:val="0"/>
        </w:rPr>
        <w:t>государственное, муниципальное</w:t>
      </w:r>
      <w:r w:rsidRPr="00921865">
        <w:rPr>
          <w:sz w:val="22"/>
          <w:szCs w:val="22"/>
        </w:rPr>
        <w:t xml:space="preserve"> учреждение, то требование об обеспечении подаваемых ими заявок не применяется.</w:t>
      </w:r>
    </w:p>
    <w:p w:rsidR="0067675E" w:rsidRPr="00F07657" w:rsidRDefault="0067675E" w:rsidP="0067675E">
      <w:pPr>
        <w:pStyle w:val="af3"/>
        <w:ind w:firstLine="0"/>
        <w:rPr>
          <w:sz w:val="22"/>
          <w:szCs w:val="22"/>
        </w:rPr>
      </w:pPr>
      <w:r w:rsidRPr="00F07657">
        <w:rPr>
          <w:b/>
          <w:bCs/>
          <w:sz w:val="22"/>
          <w:szCs w:val="22"/>
        </w:rPr>
        <w:t>8. Размер обеспечения исполнения контракта, срок и порядок предоставления обеспечения, требования к обеспечению, а также информация о банковском сопровождении контракта</w:t>
      </w:r>
    </w:p>
    <w:p w:rsidR="006B1978" w:rsidRDefault="0067675E" w:rsidP="006B1978">
      <w:pPr>
        <w:pStyle w:val="a7"/>
        <w:spacing w:before="0" w:beforeAutospacing="0" w:after="0" w:afterAutospacing="0"/>
        <w:ind w:firstLine="0"/>
        <w:rPr>
          <w:sz w:val="22"/>
          <w:szCs w:val="22"/>
        </w:rPr>
      </w:pPr>
      <w:r w:rsidRPr="00F07657">
        <w:rPr>
          <w:b/>
          <w:bCs/>
          <w:sz w:val="22"/>
          <w:szCs w:val="22"/>
        </w:rPr>
        <w:t xml:space="preserve">Размер обеспечения исполнения контракта: </w:t>
      </w:r>
      <w:r w:rsidR="008C233C" w:rsidRPr="00F07657">
        <w:rPr>
          <w:sz w:val="22"/>
          <w:szCs w:val="22"/>
        </w:rPr>
        <w:t xml:space="preserve">составляет </w:t>
      </w:r>
      <w:r w:rsidR="00DA47ED" w:rsidRPr="00136228">
        <w:rPr>
          <w:sz w:val="22"/>
          <w:szCs w:val="22"/>
        </w:rPr>
        <w:t>5</w:t>
      </w:r>
      <w:r w:rsidR="008C233C" w:rsidRPr="00F07657">
        <w:rPr>
          <w:sz w:val="22"/>
          <w:szCs w:val="22"/>
        </w:rPr>
        <w:t xml:space="preserve"> % цены контракта</w:t>
      </w:r>
      <w:r w:rsidR="00931E65">
        <w:rPr>
          <w:sz w:val="22"/>
          <w:szCs w:val="22"/>
        </w:rPr>
        <w:t>.</w:t>
      </w:r>
    </w:p>
    <w:p w:rsidR="00453F81" w:rsidRPr="00786C81" w:rsidRDefault="00453F81" w:rsidP="00453F81">
      <w:pPr>
        <w:widowControl w:val="0"/>
        <w:tabs>
          <w:tab w:val="center" w:pos="4153"/>
          <w:tab w:val="right" w:pos="8306"/>
        </w:tabs>
        <w:ind w:firstLine="161"/>
        <w:jc w:val="both"/>
        <w:rPr>
          <w:b/>
          <w:bCs/>
        </w:rPr>
      </w:pPr>
      <w:r w:rsidRPr="00786C81">
        <w:rPr>
          <w:b/>
          <w:bCs/>
        </w:rPr>
        <w:t>Требования к обеспечению исполнения контракта, порядок предоставления обеспечения исполнения контракта, а также информация о банковском сопровождении контракта:</w:t>
      </w:r>
    </w:p>
    <w:p w:rsidR="007A552D" w:rsidRPr="00786C81" w:rsidRDefault="007A552D" w:rsidP="007A552D">
      <w:pPr>
        <w:widowControl w:val="0"/>
        <w:tabs>
          <w:tab w:val="left" w:pos="10306"/>
        </w:tabs>
        <w:autoSpaceDE w:val="0"/>
        <w:autoSpaceDN w:val="0"/>
        <w:adjustRightInd w:val="0"/>
        <w:ind w:firstLine="161"/>
        <w:jc w:val="both"/>
      </w:pPr>
      <w:r w:rsidRPr="00786C81">
        <w:t>Контракт заключается после предоставления участником закупки, с которым заключается контракт, обеспечения исполнения контракта.</w:t>
      </w:r>
      <w:r w:rsidRPr="00786C81">
        <w:rPr>
          <w:color w:val="FF0000"/>
        </w:rPr>
        <w:t xml:space="preserve"> </w:t>
      </w:r>
    </w:p>
    <w:p w:rsidR="007A552D" w:rsidRPr="00786C81" w:rsidRDefault="007A552D" w:rsidP="007A552D">
      <w:pPr>
        <w:pStyle w:val="ConsPlusNormal"/>
        <w:ind w:firstLine="161"/>
        <w:jc w:val="both"/>
        <w:rPr>
          <w:rFonts w:ascii="Times New Roman" w:hAnsi="Times New Roman" w:cs="Times New Roman"/>
          <w:sz w:val="24"/>
          <w:szCs w:val="24"/>
        </w:rPr>
      </w:pPr>
      <w:r w:rsidRPr="00786C81">
        <w:rPr>
          <w:rFonts w:ascii="Times New Roman" w:hAnsi="Times New Roman" w:cs="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786C81">
        <w:rPr>
          <w:rFonts w:ascii="Times New Roman" w:hAnsi="Times New Roman" w:cs="Times New Roman"/>
          <w:iCs/>
          <w:sz w:val="24"/>
          <w:szCs w:val="24"/>
        </w:rPr>
        <w:t>Закона о контрактной системе</w:t>
      </w:r>
      <w:r w:rsidRPr="00786C81">
        <w:rPr>
          <w:rFonts w:ascii="Times New Roman" w:hAnsi="Times New Roman" w:cs="Times New Roman"/>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7A552D" w:rsidRPr="00786C81" w:rsidRDefault="007A552D" w:rsidP="007A552D">
      <w:pPr>
        <w:pStyle w:val="ConsPlusNormal"/>
        <w:ind w:firstLine="161"/>
        <w:jc w:val="both"/>
        <w:rPr>
          <w:rFonts w:ascii="Times New Roman" w:hAnsi="Times New Roman" w:cs="Times New Roman"/>
          <w:sz w:val="24"/>
          <w:szCs w:val="24"/>
        </w:rPr>
      </w:pPr>
      <w:r w:rsidRPr="00786C81">
        <w:rPr>
          <w:rFonts w:ascii="Times New Roman" w:hAnsi="Times New Roman" w:cs="Times New Roman"/>
          <w:sz w:val="24"/>
          <w:szCs w:val="24"/>
        </w:rPr>
        <w:t>Способ обеспечения исполнения контракта,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участник считается уклонившимся от заключения контракта.</w:t>
      </w:r>
    </w:p>
    <w:p w:rsidR="007A552D" w:rsidRPr="00786C81" w:rsidRDefault="007A552D" w:rsidP="007A552D">
      <w:pPr>
        <w:widowControl w:val="0"/>
        <w:autoSpaceDE w:val="0"/>
        <w:autoSpaceDN w:val="0"/>
        <w:adjustRightInd w:val="0"/>
        <w:ind w:firstLine="161"/>
        <w:jc w:val="both"/>
      </w:pPr>
      <w:r w:rsidRPr="00786C81">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786C81">
        <w:rPr>
          <w:iCs/>
        </w:rPr>
        <w:t>Закона о контрактной системе</w:t>
      </w:r>
      <w:r>
        <w:t>.</w:t>
      </w:r>
    </w:p>
    <w:p w:rsidR="007A552D" w:rsidRPr="00786C81" w:rsidRDefault="007A552D" w:rsidP="007A552D">
      <w:pPr>
        <w:widowControl w:val="0"/>
        <w:autoSpaceDE w:val="0"/>
        <w:autoSpaceDN w:val="0"/>
        <w:adjustRightInd w:val="0"/>
        <w:ind w:firstLine="161"/>
        <w:jc w:val="both"/>
      </w:pPr>
      <w:r w:rsidRPr="00786C81">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sidRPr="00786C81">
        <w:rPr>
          <w:iCs/>
        </w:rPr>
        <w:t>Закона о контрактной системе</w:t>
      </w:r>
      <w:r w:rsidRPr="00786C81">
        <w:t>.</w:t>
      </w:r>
    </w:p>
    <w:p w:rsidR="007A552D" w:rsidRPr="007A552D" w:rsidRDefault="007A552D" w:rsidP="007A552D">
      <w:pPr>
        <w:widowControl w:val="0"/>
        <w:tabs>
          <w:tab w:val="left" w:pos="10306"/>
        </w:tabs>
        <w:autoSpaceDE w:val="0"/>
        <w:autoSpaceDN w:val="0"/>
        <w:adjustRightInd w:val="0"/>
        <w:ind w:firstLine="161"/>
        <w:jc w:val="both"/>
        <w:rPr>
          <w:bCs/>
        </w:rPr>
      </w:pPr>
      <w:r w:rsidRPr="00786C81">
        <w:t xml:space="preserve">В случае предоставления обеспечения исполнения контракта участником закупки в виде </w:t>
      </w:r>
      <w:r w:rsidRPr="00786C81">
        <w:rPr>
          <w:i/>
        </w:rPr>
        <w:t>денежных средств</w:t>
      </w:r>
      <w:r w:rsidRPr="00786C81">
        <w:t xml:space="preserve">, денежные средства перечисляются на </w:t>
      </w:r>
      <w:r>
        <w:rPr>
          <w:bCs/>
        </w:rPr>
        <w:t>счет по следующим реквизитам:</w:t>
      </w:r>
    </w:p>
    <w:p w:rsidR="00136228" w:rsidRDefault="00136228" w:rsidP="00136228">
      <w:pPr>
        <w:pStyle w:val="a7"/>
        <w:spacing w:before="0" w:beforeAutospacing="0" w:after="0" w:afterAutospacing="0"/>
      </w:pPr>
      <w:r>
        <w:t xml:space="preserve">Получатель: </w:t>
      </w:r>
      <w:r w:rsidRPr="009316FE">
        <w:t>АДМИНИСТРАЦИЯ БАЖИНСКОГО СЕЛЬСОВЕТА МАСЛЯНИНСКОГО РАЙОНА НОВОСИБИРСКОЙ ОБЛАСТИ</w:t>
      </w:r>
    </w:p>
    <w:p w:rsidR="00136228" w:rsidRDefault="00136228" w:rsidP="00136228">
      <w:pPr>
        <w:pStyle w:val="a7"/>
        <w:spacing w:before="0" w:beforeAutospacing="0" w:after="0" w:afterAutospacing="0"/>
      </w:pPr>
      <w:r>
        <w:t xml:space="preserve">ИНН </w:t>
      </w:r>
      <w:r w:rsidRPr="009316FE">
        <w:t>5431103761</w:t>
      </w:r>
      <w:r>
        <w:t xml:space="preserve">; КПП </w:t>
      </w:r>
      <w:r w:rsidRPr="009316FE">
        <w:t>543101001</w:t>
      </w:r>
    </w:p>
    <w:p w:rsidR="00136228" w:rsidRDefault="00136228" w:rsidP="00136228">
      <w:pPr>
        <w:pStyle w:val="a7"/>
        <w:spacing w:before="0" w:beforeAutospacing="0" w:after="0" w:afterAutospacing="0"/>
      </w:pPr>
      <w:r>
        <w:t xml:space="preserve">р/счёт </w:t>
      </w:r>
      <w:r w:rsidRPr="00FE1E06">
        <w:t>40302810150043000410</w:t>
      </w:r>
      <w:r w:rsidRPr="001D3EEB">
        <w:t>, МФ и НП НСО</w:t>
      </w:r>
      <w:r>
        <w:t xml:space="preserve"> (</w:t>
      </w:r>
      <w:r w:rsidRPr="00DA5206">
        <w:t>АДМИНИСТРАЦИЯ БАЖИНСКОГО СЕЛЬСОВЕТА МАСЛЯНИНСКОГО РАЙОНА НОВОСИБИРСКОЙ ОБЛАСТИ</w:t>
      </w:r>
      <w:r>
        <w:t xml:space="preserve">, л/с </w:t>
      </w:r>
      <w:r w:rsidRPr="00FE1E06">
        <w:t>05513002150</w:t>
      </w:r>
      <w:r>
        <w:t>)</w:t>
      </w:r>
    </w:p>
    <w:p w:rsidR="00136228" w:rsidRDefault="00136228" w:rsidP="00136228">
      <w:pPr>
        <w:pStyle w:val="a7"/>
        <w:spacing w:before="0" w:beforeAutospacing="0" w:after="0" w:afterAutospacing="0"/>
      </w:pPr>
      <w:r>
        <w:lastRenderedPageBreak/>
        <w:t xml:space="preserve">Банк получателя: </w:t>
      </w:r>
      <w:r w:rsidRPr="001D3EEB">
        <w:t>СИБИРСКОЕ ГУ БАНКА РОССИИ</w:t>
      </w:r>
    </w:p>
    <w:p w:rsidR="00136228" w:rsidRDefault="00136228" w:rsidP="00136228">
      <w:pPr>
        <w:pStyle w:val="a7"/>
        <w:spacing w:before="0" w:beforeAutospacing="0" w:after="0" w:afterAutospacing="0"/>
      </w:pPr>
      <w:r>
        <w:t xml:space="preserve">БИК: </w:t>
      </w:r>
      <w:r w:rsidRPr="001D3EEB">
        <w:t>045004001</w:t>
      </w:r>
    </w:p>
    <w:p w:rsidR="007A552D" w:rsidRPr="00786C81" w:rsidRDefault="007A552D" w:rsidP="007A552D">
      <w:pPr>
        <w:widowControl w:val="0"/>
        <w:tabs>
          <w:tab w:val="left" w:pos="10306"/>
        </w:tabs>
        <w:autoSpaceDE w:val="0"/>
        <w:autoSpaceDN w:val="0"/>
        <w:adjustRightInd w:val="0"/>
        <w:ind w:firstLine="161"/>
        <w:jc w:val="both"/>
      </w:pPr>
      <w:r w:rsidRPr="00786C81">
        <w:t>Назначение платежа: денежные средства для обеспечения исполнения контракта (</w:t>
      </w:r>
      <w:r w:rsidRPr="00786C81">
        <w:rPr>
          <w:u w:val="single"/>
        </w:rPr>
        <w:t>наименование объекта закупки)</w:t>
      </w:r>
      <w:r w:rsidRPr="00786C81">
        <w:t>. НДС не облагается.</w:t>
      </w:r>
    </w:p>
    <w:p w:rsidR="007A552D" w:rsidRPr="00786C81" w:rsidRDefault="007A552D" w:rsidP="007A552D">
      <w:pPr>
        <w:widowControl w:val="0"/>
        <w:tabs>
          <w:tab w:val="left" w:pos="10306"/>
        </w:tabs>
        <w:autoSpaceDE w:val="0"/>
        <w:autoSpaceDN w:val="0"/>
        <w:adjustRightInd w:val="0"/>
        <w:ind w:firstLine="161"/>
        <w:jc w:val="both"/>
      </w:pPr>
      <w:r w:rsidRPr="00786C81">
        <w:t xml:space="preserve">В случае предоставления обеспечения исполнения контракта в виде </w:t>
      </w:r>
      <w:r w:rsidRPr="00786C81">
        <w:rPr>
          <w:i/>
        </w:rPr>
        <w:t>банковской гарантии</w:t>
      </w:r>
      <w:r w:rsidRPr="00786C81">
        <w:t xml:space="preserve"> заказчик принимает банковскую гарантию, выданную банком, </w:t>
      </w:r>
      <w:r w:rsidRPr="00786C81">
        <w:rPr>
          <w:iCs/>
        </w:rPr>
        <w:t>соответствующего требованиям, установленным Правительством Российской Федерации</w:t>
      </w:r>
      <w:r w:rsidRPr="00786C81">
        <w:t>, и включенного в перечень, предусмотренный ч. 1.2 ст. 45 Закона о контрактной системе.</w:t>
      </w:r>
      <w:r w:rsidRPr="00786C81">
        <w:rPr>
          <w:color w:val="FF0000"/>
        </w:rPr>
        <w:t xml:space="preserve"> </w:t>
      </w:r>
    </w:p>
    <w:p w:rsidR="007A552D" w:rsidRPr="00786C81" w:rsidRDefault="007A552D" w:rsidP="007A552D">
      <w:pPr>
        <w:widowControl w:val="0"/>
        <w:tabs>
          <w:tab w:val="left" w:pos="10306"/>
        </w:tabs>
        <w:autoSpaceDE w:val="0"/>
        <w:autoSpaceDN w:val="0"/>
        <w:adjustRightInd w:val="0"/>
        <w:ind w:firstLine="161"/>
        <w:jc w:val="both"/>
        <w:rPr>
          <w:iCs/>
        </w:rPr>
      </w:pPr>
      <w:r w:rsidRPr="00786C81">
        <w:rPr>
          <w:iCs/>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7A552D" w:rsidRPr="00786C81" w:rsidRDefault="007A552D" w:rsidP="007A552D">
      <w:pPr>
        <w:widowControl w:val="0"/>
        <w:tabs>
          <w:tab w:val="left" w:pos="10306"/>
        </w:tabs>
        <w:autoSpaceDE w:val="0"/>
        <w:autoSpaceDN w:val="0"/>
        <w:adjustRightInd w:val="0"/>
        <w:ind w:firstLine="161"/>
        <w:jc w:val="both"/>
      </w:pPr>
      <w:r w:rsidRPr="00786C81">
        <w:t>1) сумму, подлежащую уплате гарантом заказчику в случае ненадлежащего исполнения обязательств принципалом;</w:t>
      </w:r>
    </w:p>
    <w:p w:rsidR="007A552D" w:rsidRPr="00786C81" w:rsidRDefault="007A552D" w:rsidP="007A552D">
      <w:pPr>
        <w:widowControl w:val="0"/>
        <w:tabs>
          <w:tab w:val="left" w:pos="10306"/>
        </w:tabs>
        <w:autoSpaceDE w:val="0"/>
        <w:autoSpaceDN w:val="0"/>
        <w:adjustRightInd w:val="0"/>
        <w:ind w:firstLine="161"/>
        <w:jc w:val="both"/>
      </w:pPr>
      <w:r w:rsidRPr="00786C81">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7A552D" w:rsidRPr="00786C81" w:rsidRDefault="007A552D" w:rsidP="007A552D">
      <w:pPr>
        <w:widowControl w:val="0"/>
        <w:tabs>
          <w:tab w:val="left" w:pos="10306"/>
        </w:tabs>
        <w:autoSpaceDE w:val="0"/>
        <w:autoSpaceDN w:val="0"/>
        <w:adjustRightInd w:val="0"/>
        <w:ind w:firstLine="161"/>
        <w:jc w:val="both"/>
      </w:pPr>
      <w:r w:rsidRPr="00786C81">
        <w:t>3) обязанность гаранта уплатить заказчику неустойку в размере 0,1 процента денежной суммы, подлежащей уплате, за каждый день просрочки;</w:t>
      </w:r>
    </w:p>
    <w:p w:rsidR="007A552D" w:rsidRPr="00786C81" w:rsidRDefault="007A552D" w:rsidP="007A552D">
      <w:pPr>
        <w:widowControl w:val="0"/>
        <w:tabs>
          <w:tab w:val="left" w:pos="10306"/>
        </w:tabs>
        <w:autoSpaceDE w:val="0"/>
        <w:autoSpaceDN w:val="0"/>
        <w:adjustRightInd w:val="0"/>
        <w:ind w:firstLine="161"/>
        <w:jc w:val="both"/>
      </w:pPr>
      <w:r w:rsidRPr="00786C81">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A552D" w:rsidRPr="00786C81" w:rsidRDefault="007A552D" w:rsidP="007A552D">
      <w:pPr>
        <w:widowControl w:val="0"/>
        <w:tabs>
          <w:tab w:val="left" w:pos="10306"/>
        </w:tabs>
        <w:autoSpaceDE w:val="0"/>
        <w:autoSpaceDN w:val="0"/>
        <w:adjustRightInd w:val="0"/>
        <w:ind w:firstLine="161"/>
        <w:jc w:val="both"/>
      </w:pPr>
      <w:r w:rsidRPr="00786C81">
        <w:t>5) срок действия банковской гарантии с учетом требований статьи 96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7A552D" w:rsidRPr="00786C81" w:rsidRDefault="007A552D" w:rsidP="007A552D">
      <w:pPr>
        <w:widowControl w:val="0"/>
        <w:tabs>
          <w:tab w:val="left" w:pos="10306"/>
        </w:tabs>
        <w:autoSpaceDE w:val="0"/>
        <w:autoSpaceDN w:val="0"/>
        <w:adjustRightInd w:val="0"/>
        <w:ind w:firstLine="161"/>
        <w:jc w:val="both"/>
      </w:pPr>
      <w:r w:rsidRPr="00786C81">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7A552D" w:rsidRPr="00786C81" w:rsidRDefault="007A552D" w:rsidP="007A552D">
      <w:pPr>
        <w:widowControl w:val="0"/>
        <w:tabs>
          <w:tab w:val="left" w:pos="10306"/>
        </w:tabs>
        <w:autoSpaceDE w:val="0"/>
        <w:autoSpaceDN w:val="0"/>
        <w:adjustRightInd w:val="0"/>
        <w:ind w:firstLine="161"/>
        <w:jc w:val="both"/>
      </w:pPr>
      <w:r w:rsidRPr="00786C81">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A552D" w:rsidRPr="00786C81" w:rsidRDefault="007A552D" w:rsidP="007A552D">
      <w:pPr>
        <w:widowControl w:val="0"/>
        <w:autoSpaceDE w:val="0"/>
        <w:autoSpaceDN w:val="0"/>
        <w:adjustRightInd w:val="0"/>
        <w:ind w:firstLine="161"/>
        <w:jc w:val="both"/>
        <w:rPr>
          <w:iCs/>
        </w:rPr>
      </w:pPr>
      <w:r w:rsidRPr="00786C81">
        <w:rPr>
          <w:iCs/>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а) обязательное закрепление в банковской гарантии:</w:t>
      </w:r>
    </w:p>
    <w:p w:rsidR="007A552D" w:rsidRPr="00786C81" w:rsidRDefault="007A552D" w:rsidP="007A552D">
      <w:pPr>
        <w:widowControl w:val="0"/>
        <w:autoSpaceDE w:val="0"/>
        <w:autoSpaceDN w:val="0"/>
        <w:adjustRightInd w:val="0"/>
        <w:ind w:firstLine="161"/>
        <w:jc w:val="both"/>
        <w:rPr>
          <w:bCs/>
        </w:rPr>
      </w:pPr>
      <w:r w:rsidRPr="00786C81">
        <w:rPr>
          <w:bCs/>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7A552D" w:rsidRPr="00786C81" w:rsidRDefault="007A552D" w:rsidP="007A552D">
      <w:pPr>
        <w:widowControl w:val="0"/>
        <w:autoSpaceDE w:val="0"/>
        <w:autoSpaceDN w:val="0"/>
        <w:adjustRightInd w:val="0"/>
        <w:ind w:firstLine="161"/>
        <w:jc w:val="both"/>
        <w:rPr>
          <w:iCs/>
        </w:rPr>
      </w:pPr>
      <w:r w:rsidRPr="00786C81">
        <w:rPr>
          <w:iCs/>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7A552D" w:rsidRPr="00786C81" w:rsidRDefault="007A552D" w:rsidP="007A552D">
      <w:pPr>
        <w:widowControl w:val="0"/>
        <w:autoSpaceDE w:val="0"/>
        <w:autoSpaceDN w:val="0"/>
        <w:adjustRightInd w:val="0"/>
        <w:ind w:firstLine="161"/>
        <w:jc w:val="both"/>
        <w:rPr>
          <w:iCs/>
        </w:rPr>
      </w:pPr>
      <w:r w:rsidRPr="00786C81">
        <w:rPr>
          <w:iCs/>
        </w:rPr>
        <w:t>условия о том, что расходы, возникающие в связи с перечислением денежных средств гарантом по банковской гарантии, несет гарант;</w:t>
      </w:r>
    </w:p>
    <w:p w:rsidR="007A552D" w:rsidRPr="00786C81" w:rsidRDefault="00045C66" w:rsidP="007A552D">
      <w:pPr>
        <w:widowControl w:val="0"/>
        <w:autoSpaceDE w:val="0"/>
        <w:autoSpaceDN w:val="0"/>
        <w:adjustRightInd w:val="0"/>
        <w:ind w:firstLine="161"/>
        <w:jc w:val="both"/>
        <w:rPr>
          <w:iCs/>
        </w:rPr>
      </w:pPr>
      <w:hyperlink r:id="rId17" w:history="1">
        <w:r w:rsidR="007A552D" w:rsidRPr="00786C81">
          <w:rPr>
            <w:iCs/>
          </w:rPr>
          <w:t>перечня</w:t>
        </w:r>
      </w:hyperlink>
      <w:r w:rsidR="007A552D"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w:t>
      </w:r>
      <w:r w:rsidR="007A552D" w:rsidRPr="00786C81">
        <w:rPr>
          <w:iCs/>
        </w:rPr>
        <w:lastRenderedPageBreak/>
        <w:t>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б) недопустимость включения в банковскую гарантию:</w:t>
      </w:r>
    </w:p>
    <w:p w:rsidR="007A552D" w:rsidRPr="00786C81" w:rsidRDefault="007A552D" w:rsidP="007A552D">
      <w:pPr>
        <w:widowControl w:val="0"/>
        <w:autoSpaceDE w:val="0"/>
        <w:autoSpaceDN w:val="0"/>
        <w:adjustRightInd w:val="0"/>
        <w:ind w:firstLine="161"/>
        <w:jc w:val="both"/>
        <w:rPr>
          <w:iCs/>
        </w:rPr>
      </w:pPr>
      <w:r w:rsidRPr="00786C81">
        <w:rPr>
          <w:iCs/>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7A552D" w:rsidRPr="00786C81" w:rsidRDefault="007A552D" w:rsidP="007A552D">
      <w:pPr>
        <w:widowControl w:val="0"/>
        <w:autoSpaceDE w:val="0"/>
        <w:autoSpaceDN w:val="0"/>
        <w:adjustRightInd w:val="0"/>
        <w:ind w:firstLine="161"/>
        <w:jc w:val="both"/>
        <w:rPr>
          <w:iCs/>
        </w:rPr>
      </w:pPr>
      <w:r w:rsidRPr="00786C81">
        <w:rPr>
          <w:iCs/>
        </w:rPr>
        <w:t>требований о предоставлении заказчиком гаранту отчета об исполнении контракта;</w:t>
      </w:r>
    </w:p>
    <w:p w:rsidR="007A552D" w:rsidRPr="00786C81" w:rsidRDefault="007A552D" w:rsidP="007A552D">
      <w:pPr>
        <w:widowControl w:val="0"/>
        <w:autoSpaceDE w:val="0"/>
        <w:autoSpaceDN w:val="0"/>
        <w:adjustRightInd w:val="0"/>
        <w:ind w:firstLine="161"/>
        <w:jc w:val="both"/>
        <w:rPr>
          <w:iCs/>
        </w:rPr>
      </w:pPr>
      <w:r w:rsidRPr="00786C81">
        <w:rPr>
          <w:iCs/>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8" w:history="1">
        <w:r w:rsidRPr="00786C81">
          <w:rPr>
            <w:iCs/>
          </w:rPr>
          <w:t>перечень</w:t>
        </w:r>
      </w:hyperlink>
      <w:r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7A552D" w:rsidRPr="00786C81" w:rsidRDefault="007A552D" w:rsidP="007A552D">
      <w:pPr>
        <w:widowControl w:val="0"/>
        <w:tabs>
          <w:tab w:val="left" w:pos="10306"/>
        </w:tabs>
        <w:autoSpaceDE w:val="0"/>
        <w:autoSpaceDN w:val="0"/>
        <w:adjustRightInd w:val="0"/>
        <w:ind w:firstLine="161"/>
        <w:jc w:val="both"/>
      </w:pPr>
      <w:r w:rsidRPr="00786C81">
        <w:t>Основанием для отказа в принятии банковской гарантии заказчиком является:</w:t>
      </w:r>
    </w:p>
    <w:p w:rsidR="007A552D" w:rsidRPr="00786C81" w:rsidRDefault="007A552D" w:rsidP="007A552D">
      <w:pPr>
        <w:widowControl w:val="0"/>
        <w:tabs>
          <w:tab w:val="left" w:pos="10306"/>
        </w:tabs>
        <w:autoSpaceDE w:val="0"/>
        <w:autoSpaceDN w:val="0"/>
        <w:adjustRightInd w:val="0"/>
        <w:ind w:firstLine="161"/>
        <w:jc w:val="both"/>
      </w:pPr>
      <w:r w:rsidRPr="00786C81">
        <w:t>1) отсутствие информации о банковской гарантии в реестре банковских гарантий;</w:t>
      </w:r>
    </w:p>
    <w:p w:rsidR="007A552D" w:rsidRPr="00786C81" w:rsidRDefault="007A552D" w:rsidP="007A552D">
      <w:pPr>
        <w:widowControl w:val="0"/>
        <w:tabs>
          <w:tab w:val="left" w:pos="10306"/>
        </w:tabs>
        <w:autoSpaceDE w:val="0"/>
        <w:autoSpaceDN w:val="0"/>
        <w:adjustRightInd w:val="0"/>
        <w:ind w:firstLine="161"/>
        <w:jc w:val="both"/>
      </w:pPr>
      <w:r w:rsidRPr="00786C81">
        <w:t>2) несоответствие банковской гарантии условиям, указанным в частях 2 и 3 статьи 45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7A552D" w:rsidRPr="00786C81" w:rsidRDefault="007A552D" w:rsidP="007A552D">
      <w:pPr>
        <w:widowControl w:val="0"/>
        <w:tabs>
          <w:tab w:val="left" w:pos="10306"/>
        </w:tabs>
        <w:autoSpaceDE w:val="0"/>
        <w:autoSpaceDN w:val="0"/>
        <w:adjustRightInd w:val="0"/>
        <w:ind w:firstLine="161"/>
        <w:jc w:val="both"/>
      </w:pPr>
      <w:r w:rsidRPr="00786C81">
        <w:t>В случае отказа в принятии банковской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7A552D" w:rsidRPr="00786C81" w:rsidRDefault="007A552D" w:rsidP="007A552D">
      <w:pPr>
        <w:pStyle w:val="af8"/>
        <w:widowControl w:val="0"/>
        <w:ind w:firstLine="161"/>
        <w:jc w:val="both"/>
        <w:rPr>
          <w:rFonts w:eastAsia="Calibri"/>
        </w:rPr>
      </w:pPr>
      <w:r w:rsidRPr="00786C81">
        <w:rPr>
          <w:rFonts w:eastAsia="Calibri"/>
        </w:rPr>
        <w:t>Банковская гарантия, информация о ней и документы, предусмотренные ч. 9 ст. 45</w:t>
      </w:r>
      <w:r w:rsidRPr="00786C81">
        <w:rPr>
          <w:iCs/>
        </w:rPr>
        <w:t xml:space="preserve"> Закона о контрактной системе,</w:t>
      </w:r>
      <w:r w:rsidRPr="00786C81">
        <w:rPr>
          <w:rFonts w:eastAsia="Calibri"/>
        </w:rPr>
        <w:t xml:space="preserve"> должны быть включены в реестр банковских гарантий, размещенный в</w:t>
      </w:r>
      <w:r>
        <w:rPr>
          <w:rFonts w:eastAsia="Calibri"/>
        </w:rPr>
        <w:t xml:space="preserve"> единой информационной системе.</w:t>
      </w:r>
    </w:p>
    <w:p w:rsidR="007A552D" w:rsidRPr="00786C81" w:rsidRDefault="007A552D" w:rsidP="007A552D">
      <w:pPr>
        <w:pStyle w:val="af8"/>
        <w:widowControl w:val="0"/>
        <w:ind w:firstLine="161"/>
        <w:jc w:val="both"/>
        <w:rPr>
          <w:rFonts w:eastAsia="Calibri"/>
        </w:rPr>
      </w:pPr>
      <w:r w:rsidRPr="00786C81">
        <w:rPr>
          <w:rFonts w:eastAsia="Calibri"/>
        </w:rPr>
        <w:t>Дополнительные 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w:t>
      </w:r>
      <w:r>
        <w:rPr>
          <w:rFonts w:eastAsia="Calibri"/>
        </w:rPr>
        <w:t>тельством Российской Федерации.</w:t>
      </w:r>
    </w:p>
    <w:p w:rsidR="007A552D" w:rsidRPr="00786C81" w:rsidRDefault="007A552D" w:rsidP="007A552D">
      <w:pPr>
        <w:pStyle w:val="af8"/>
        <w:widowControl w:val="0"/>
        <w:ind w:firstLine="161"/>
        <w:jc w:val="both"/>
        <w:rPr>
          <w:rFonts w:eastAsia="Calibri"/>
        </w:rPr>
      </w:pPr>
    </w:p>
    <w:p w:rsidR="007A552D" w:rsidRPr="00786C81" w:rsidRDefault="007A552D" w:rsidP="007A552D">
      <w:pPr>
        <w:pStyle w:val="af8"/>
        <w:widowControl w:val="0"/>
        <w:ind w:firstLine="161"/>
        <w:jc w:val="both"/>
        <w:rPr>
          <w:rFonts w:eastAsia="Calibri"/>
          <w:b w:val="0"/>
        </w:rPr>
      </w:pPr>
      <w:r w:rsidRPr="00786C81">
        <w:rPr>
          <w:rFonts w:eastAsia="Calibri"/>
          <w:b w:val="0"/>
        </w:rPr>
        <w:t>Случаи, при которых обеспечение исполнения контракта не пред</w:t>
      </w:r>
      <w:r>
        <w:rPr>
          <w:rFonts w:eastAsia="Calibri"/>
          <w:b w:val="0"/>
        </w:rPr>
        <w:t>оставляется участником закупки:</w:t>
      </w:r>
    </w:p>
    <w:p w:rsidR="007A552D" w:rsidRPr="00A7054A" w:rsidRDefault="007A552D" w:rsidP="007A552D">
      <w:pPr>
        <w:pStyle w:val="af8"/>
        <w:widowControl w:val="0"/>
        <w:ind w:firstLine="161"/>
        <w:jc w:val="both"/>
      </w:pPr>
      <w:r w:rsidRPr="008C233C">
        <w:rPr>
          <w:rFonts w:eastAsia="Calibri"/>
        </w:rPr>
        <w:t xml:space="preserve">- </w:t>
      </w:r>
      <w:r w:rsidRPr="008C233C">
        <w:t>участник закупки, с которым заключается контракт, является казенным учреждением.</w:t>
      </w:r>
    </w:p>
    <w:p w:rsidR="007A552D" w:rsidRPr="00786C81" w:rsidRDefault="007A552D" w:rsidP="007A552D">
      <w:pPr>
        <w:pStyle w:val="ConsPlusNormal"/>
        <w:ind w:firstLine="161"/>
        <w:jc w:val="both"/>
        <w:rPr>
          <w:rFonts w:ascii="Times New Roman" w:hAnsi="Times New Roman" w:cs="Times New Roman"/>
          <w:b/>
          <w:bCs/>
          <w:sz w:val="24"/>
          <w:szCs w:val="24"/>
        </w:rPr>
      </w:pPr>
      <w:r w:rsidRPr="00786C8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786C81">
        <w:rPr>
          <w:rFonts w:ascii="Times New Roman" w:hAnsi="Times New Roman" w:cs="Times New Roman"/>
          <w:color w:val="000000"/>
          <w:sz w:val="24"/>
          <w:szCs w:val="24"/>
        </w:rPr>
        <w:t xml:space="preserve">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Pr="00786C81">
        <w:rPr>
          <w:rFonts w:ascii="Times New Roman" w:hAnsi="Times New Roman" w:cs="Times New Roman"/>
          <w:iCs/>
          <w:sz w:val="24"/>
          <w:szCs w:val="24"/>
        </w:rPr>
        <w:t xml:space="preserve">Законом о контрактной системе </w:t>
      </w:r>
      <w:r w:rsidRPr="00786C81">
        <w:rPr>
          <w:rFonts w:ascii="Times New Roman" w:hAnsi="Times New Roman" w:cs="Times New Roman"/>
          <w:color w:val="000000"/>
          <w:sz w:val="24"/>
          <w:szCs w:val="24"/>
        </w:rPr>
        <w:t>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настоящей документации об электронном аукционе.</w:t>
      </w:r>
    </w:p>
    <w:p w:rsidR="007A552D" w:rsidRPr="008C233C" w:rsidRDefault="007A552D" w:rsidP="007A552D">
      <w:pPr>
        <w:widowControl w:val="0"/>
        <w:tabs>
          <w:tab w:val="center" w:pos="4153"/>
          <w:tab w:val="right" w:pos="8306"/>
        </w:tabs>
        <w:ind w:firstLine="161"/>
        <w:jc w:val="both"/>
      </w:pPr>
      <w:r w:rsidRPr="008C233C">
        <w:rPr>
          <w:b/>
          <w:bCs/>
        </w:rPr>
        <w:t>Размер обеспечения гарантийных обязательств, требования к такому обеспечению, порядок предоставления такого обеспечения</w:t>
      </w:r>
    </w:p>
    <w:p w:rsidR="007A552D" w:rsidRPr="00786C81" w:rsidRDefault="007A552D" w:rsidP="008C233C">
      <w:pPr>
        <w:widowControl w:val="0"/>
        <w:tabs>
          <w:tab w:val="left" w:pos="10306"/>
        </w:tabs>
        <w:autoSpaceDE w:val="0"/>
        <w:autoSpaceDN w:val="0"/>
        <w:adjustRightInd w:val="0"/>
        <w:ind w:firstLine="161"/>
        <w:jc w:val="both"/>
      </w:pPr>
      <w:r w:rsidRPr="008C233C">
        <w:t xml:space="preserve">Размер обеспечения гарантийных обязательств составляет </w:t>
      </w:r>
      <w:r w:rsidR="00136228">
        <w:t>1</w:t>
      </w:r>
      <w:r w:rsidRPr="008C233C">
        <w:t xml:space="preserve">% начальной (максимальной) цены контракта, что составляет </w:t>
      </w:r>
      <w:r w:rsidR="008807C6" w:rsidRPr="008807C6">
        <w:rPr>
          <w:sz w:val="22"/>
          <w:szCs w:val="22"/>
        </w:rPr>
        <w:t xml:space="preserve">5 326,49 </w:t>
      </w:r>
      <w:r w:rsidR="008807C6">
        <w:rPr>
          <w:sz w:val="22"/>
          <w:szCs w:val="22"/>
        </w:rPr>
        <w:t>(пять тысяч триста двадцать шесть) рублей 49 копеек</w:t>
      </w:r>
      <w:r w:rsidR="00136228" w:rsidRPr="00E578A9">
        <w:t>.</w:t>
      </w:r>
    </w:p>
    <w:p w:rsidR="007A552D" w:rsidRPr="00786C81" w:rsidRDefault="007A552D" w:rsidP="007A552D">
      <w:pPr>
        <w:pStyle w:val="ConsPlusNormal"/>
        <w:ind w:firstLine="161"/>
        <w:jc w:val="both"/>
        <w:rPr>
          <w:rFonts w:ascii="Times New Roman" w:hAnsi="Times New Roman" w:cs="Times New Roman"/>
          <w:sz w:val="24"/>
          <w:szCs w:val="24"/>
        </w:rPr>
      </w:pPr>
      <w:r w:rsidRPr="00786C81">
        <w:rPr>
          <w:rFonts w:ascii="Times New Roman" w:hAnsi="Times New Roman" w:cs="Times New Roman"/>
          <w:sz w:val="24"/>
          <w:szCs w:val="24"/>
        </w:rPr>
        <w:t xml:space="preserve">Гарантийные обязательства обеспечиваются предоставлением банковской гарантии, выданной банком и соответствующей требованиям статьи 45 </w:t>
      </w:r>
      <w:r w:rsidRPr="00786C81">
        <w:rPr>
          <w:rFonts w:ascii="Times New Roman" w:hAnsi="Times New Roman" w:cs="Times New Roman"/>
          <w:iCs/>
          <w:sz w:val="24"/>
          <w:szCs w:val="24"/>
        </w:rPr>
        <w:t>Закона о контрактной системе</w:t>
      </w:r>
      <w:r w:rsidRPr="00786C81">
        <w:rPr>
          <w:rFonts w:ascii="Times New Roman" w:hAnsi="Times New Roman" w:cs="Times New Roman"/>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7A552D" w:rsidRPr="00786C81" w:rsidRDefault="007A552D" w:rsidP="007A552D">
      <w:pPr>
        <w:widowControl w:val="0"/>
        <w:ind w:firstLine="161"/>
        <w:jc w:val="both"/>
      </w:pPr>
      <w:r w:rsidRPr="00786C81">
        <w:lastRenderedPageBreak/>
        <w:t>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
    <w:p w:rsidR="007A552D" w:rsidRPr="00786C81" w:rsidRDefault="007A552D" w:rsidP="007A552D">
      <w:pPr>
        <w:widowControl w:val="0"/>
        <w:ind w:firstLine="161"/>
        <w:jc w:val="both"/>
      </w:pPr>
      <w:r w:rsidRPr="00786C81">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A552D" w:rsidRPr="00786C81" w:rsidRDefault="007A552D" w:rsidP="007A552D">
      <w:pPr>
        <w:widowControl w:val="0"/>
        <w:tabs>
          <w:tab w:val="left" w:pos="10306"/>
        </w:tabs>
        <w:autoSpaceDE w:val="0"/>
        <w:autoSpaceDN w:val="0"/>
        <w:adjustRightInd w:val="0"/>
        <w:ind w:firstLine="161"/>
        <w:jc w:val="both"/>
        <w:rPr>
          <w:bCs/>
        </w:rPr>
      </w:pPr>
      <w:r w:rsidRPr="00786C81">
        <w:t xml:space="preserve">В случае предоставления обеспечения гарантийных обязательств в виде </w:t>
      </w:r>
      <w:r w:rsidRPr="00786C81">
        <w:rPr>
          <w:i/>
        </w:rPr>
        <w:t>денежных средств</w:t>
      </w:r>
      <w:r w:rsidRPr="00786C81">
        <w:t xml:space="preserve">, денежные средства перечисляются на </w:t>
      </w:r>
      <w:r>
        <w:rPr>
          <w:bCs/>
        </w:rPr>
        <w:t>счет по следующим реквизитам:</w:t>
      </w:r>
    </w:p>
    <w:p w:rsidR="00136228" w:rsidRDefault="00136228" w:rsidP="00136228">
      <w:pPr>
        <w:pStyle w:val="a7"/>
        <w:spacing w:before="0" w:beforeAutospacing="0" w:after="0" w:afterAutospacing="0"/>
      </w:pPr>
      <w:r>
        <w:t xml:space="preserve">Получатель: </w:t>
      </w:r>
      <w:r w:rsidRPr="009316FE">
        <w:t>АДМИНИСТРАЦИЯ БАЖИНСКОГО СЕЛЬСОВЕТА МАСЛЯНИНСКОГО РАЙОНА НОВОСИБИРСКОЙ ОБЛАСТИ</w:t>
      </w:r>
    </w:p>
    <w:p w:rsidR="00136228" w:rsidRDefault="00136228" w:rsidP="00136228">
      <w:pPr>
        <w:pStyle w:val="a7"/>
        <w:spacing w:before="0" w:beforeAutospacing="0" w:after="0" w:afterAutospacing="0"/>
      </w:pPr>
      <w:r>
        <w:t xml:space="preserve">ИНН </w:t>
      </w:r>
      <w:r w:rsidRPr="009316FE">
        <w:t>5431103761</w:t>
      </w:r>
      <w:r>
        <w:t xml:space="preserve">; КПП </w:t>
      </w:r>
      <w:r w:rsidRPr="009316FE">
        <w:t>543101001</w:t>
      </w:r>
    </w:p>
    <w:p w:rsidR="00136228" w:rsidRDefault="00136228" w:rsidP="00136228">
      <w:pPr>
        <w:pStyle w:val="a7"/>
        <w:spacing w:before="0" w:beforeAutospacing="0" w:after="0" w:afterAutospacing="0"/>
      </w:pPr>
      <w:r>
        <w:t xml:space="preserve">р/счёт </w:t>
      </w:r>
      <w:r w:rsidRPr="00FE1E06">
        <w:t>40302810150043000410</w:t>
      </w:r>
      <w:r w:rsidRPr="001D3EEB">
        <w:t>, МФ и НП НСО</w:t>
      </w:r>
      <w:r>
        <w:t xml:space="preserve"> (</w:t>
      </w:r>
      <w:r w:rsidRPr="00DA5206">
        <w:t>АДМИНИСТРАЦИЯ БАЖИНСКОГО СЕЛЬСОВЕТА МАСЛЯНИНСКОГО РАЙОНА НОВОСИБИРСКОЙ ОБЛАСТИ</w:t>
      </w:r>
      <w:r>
        <w:t xml:space="preserve">, л/с </w:t>
      </w:r>
      <w:r w:rsidRPr="00FE1E06">
        <w:t>05513002150</w:t>
      </w:r>
      <w:r>
        <w:t>)</w:t>
      </w:r>
    </w:p>
    <w:p w:rsidR="00136228" w:rsidRDefault="00136228" w:rsidP="00136228">
      <w:pPr>
        <w:pStyle w:val="a7"/>
        <w:spacing w:before="0" w:beforeAutospacing="0" w:after="0" w:afterAutospacing="0"/>
      </w:pPr>
      <w:r>
        <w:t xml:space="preserve">Банк получателя: </w:t>
      </w:r>
      <w:r w:rsidRPr="001D3EEB">
        <w:t>СИБИРСКОЕ ГУ БАНКА РОССИИ</w:t>
      </w:r>
    </w:p>
    <w:p w:rsidR="00136228" w:rsidRDefault="00136228" w:rsidP="00136228">
      <w:pPr>
        <w:pStyle w:val="a7"/>
        <w:spacing w:before="0" w:beforeAutospacing="0" w:after="0" w:afterAutospacing="0"/>
      </w:pPr>
      <w:r>
        <w:t xml:space="preserve">БИК: </w:t>
      </w:r>
      <w:r w:rsidRPr="001D3EEB">
        <w:t>045004001</w:t>
      </w:r>
    </w:p>
    <w:p w:rsidR="007A552D" w:rsidRPr="00786C81" w:rsidRDefault="007A552D" w:rsidP="007A552D">
      <w:pPr>
        <w:widowControl w:val="0"/>
        <w:tabs>
          <w:tab w:val="left" w:pos="10306"/>
        </w:tabs>
        <w:autoSpaceDE w:val="0"/>
        <w:autoSpaceDN w:val="0"/>
        <w:adjustRightInd w:val="0"/>
        <w:ind w:firstLine="161"/>
        <w:jc w:val="both"/>
      </w:pPr>
      <w:r w:rsidRPr="00786C81">
        <w:t>Назначение платежа: денежные средства для обеспечения гарантийных обязательств (</w:t>
      </w:r>
      <w:r w:rsidRPr="00786C81">
        <w:rPr>
          <w:u w:val="single"/>
        </w:rPr>
        <w:t>наименование объекта закупки)</w:t>
      </w:r>
      <w:r w:rsidRPr="00786C81">
        <w:t>. НДС не облагается.</w:t>
      </w:r>
    </w:p>
    <w:p w:rsidR="007A552D" w:rsidRPr="00786C81" w:rsidRDefault="007A552D" w:rsidP="007A552D">
      <w:pPr>
        <w:widowControl w:val="0"/>
        <w:autoSpaceDE w:val="0"/>
        <w:autoSpaceDN w:val="0"/>
        <w:adjustRightInd w:val="0"/>
        <w:ind w:firstLine="161"/>
        <w:jc w:val="both"/>
      </w:pPr>
      <w:r w:rsidRPr="00786C81">
        <w:t xml:space="preserve">В случае предоставления обеспечения гарантийных обязательств в виде </w:t>
      </w:r>
      <w:r w:rsidRPr="00786C81">
        <w:rPr>
          <w:i/>
        </w:rPr>
        <w:t>банковской гарантии</w:t>
      </w:r>
      <w:r w:rsidRPr="00786C81">
        <w:t xml:space="preserve">, банковская гарантия должна соответствовать требованиям, установленным в ст. 45 Закона о контрактной системе, и быть выдана банком, </w:t>
      </w:r>
      <w:r w:rsidRPr="00786C81">
        <w:rPr>
          <w:iCs/>
        </w:rPr>
        <w:t>соответствующего требованиям, установленным Правительством Российской Федерации</w:t>
      </w:r>
      <w:r w:rsidRPr="00786C81">
        <w:t>, и включенного в перечень, предусмотренный ч. 1.2 ст. 45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rPr>
          <w:iCs/>
        </w:rPr>
      </w:pPr>
      <w:r w:rsidRPr="00786C81">
        <w:rPr>
          <w:iCs/>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7A552D" w:rsidRPr="00786C81" w:rsidRDefault="007A552D" w:rsidP="007A552D">
      <w:pPr>
        <w:widowControl w:val="0"/>
        <w:tabs>
          <w:tab w:val="left" w:pos="10306"/>
        </w:tabs>
        <w:autoSpaceDE w:val="0"/>
        <w:autoSpaceDN w:val="0"/>
        <w:adjustRightInd w:val="0"/>
        <w:ind w:firstLine="161"/>
        <w:jc w:val="both"/>
      </w:pPr>
      <w:r w:rsidRPr="00786C81">
        <w:t>1) сумму, подлежащую уплате гарантом заказчику в случае ненадлежащего исполнения гарантийных обязательств принципалом;</w:t>
      </w:r>
    </w:p>
    <w:p w:rsidR="007A552D" w:rsidRPr="00786C81" w:rsidRDefault="007A552D" w:rsidP="007A552D">
      <w:pPr>
        <w:widowControl w:val="0"/>
        <w:tabs>
          <w:tab w:val="left" w:pos="10306"/>
        </w:tabs>
        <w:autoSpaceDE w:val="0"/>
        <w:autoSpaceDN w:val="0"/>
        <w:adjustRightInd w:val="0"/>
        <w:ind w:firstLine="161"/>
        <w:jc w:val="both"/>
      </w:pPr>
      <w:r w:rsidRPr="00786C81">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7A552D" w:rsidRPr="00786C81" w:rsidRDefault="007A552D" w:rsidP="007A552D">
      <w:pPr>
        <w:widowControl w:val="0"/>
        <w:tabs>
          <w:tab w:val="left" w:pos="10306"/>
        </w:tabs>
        <w:autoSpaceDE w:val="0"/>
        <w:autoSpaceDN w:val="0"/>
        <w:adjustRightInd w:val="0"/>
        <w:ind w:firstLine="161"/>
        <w:jc w:val="both"/>
      </w:pPr>
      <w:r w:rsidRPr="00786C81">
        <w:t>3) обязанность гаранта уплатить заказчику неустойку в размере 0,1 процента денежной суммы, подлежащей уплате, за каждый день просрочки;</w:t>
      </w:r>
    </w:p>
    <w:p w:rsidR="007A552D" w:rsidRPr="00786C81" w:rsidRDefault="007A552D" w:rsidP="007A552D">
      <w:pPr>
        <w:widowControl w:val="0"/>
        <w:tabs>
          <w:tab w:val="left" w:pos="10306"/>
        </w:tabs>
        <w:autoSpaceDE w:val="0"/>
        <w:autoSpaceDN w:val="0"/>
        <w:adjustRightInd w:val="0"/>
        <w:ind w:firstLine="161"/>
        <w:jc w:val="both"/>
      </w:pPr>
      <w:r w:rsidRPr="00786C81">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A552D" w:rsidRPr="00786C81" w:rsidRDefault="007A552D" w:rsidP="007A552D">
      <w:pPr>
        <w:widowControl w:val="0"/>
        <w:tabs>
          <w:tab w:val="left" w:pos="10306"/>
        </w:tabs>
        <w:autoSpaceDE w:val="0"/>
        <w:autoSpaceDN w:val="0"/>
        <w:adjustRightInd w:val="0"/>
        <w:ind w:firstLine="161"/>
        <w:jc w:val="both"/>
      </w:pPr>
      <w:r w:rsidRPr="00786C81">
        <w:t>5) срок действия банковской гарантии с учетом требований статьи 96 Закона о контрактной системе;</w:t>
      </w:r>
    </w:p>
    <w:p w:rsidR="007A552D" w:rsidRPr="00786C81" w:rsidRDefault="007A552D" w:rsidP="007A552D">
      <w:pPr>
        <w:widowControl w:val="0"/>
        <w:tabs>
          <w:tab w:val="left" w:pos="10306"/>
        </w:tabs>
        <w:autoSpaceDE w:val="0"/>
        <w:autoSpaceDN w:val="0"/>
        <w:adjustRightInd w:val="0"/>
        <w:ind w:firstLine="161"/>
        <w:jc w:val="both"/>
      </w:pPr>
      <w:r w:rsidRPr="00786C81">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7A552D" w:rsidRPr="00786C81" w:rsidRDefault="007A552D" w:rsidP="007A552D">
      <w:pPr>
        <w:widowControl w:val="0"/>
        <w:tabs>
          <w:tab w:val="left" w:pos="10306"/>
        </w:tabs>
        <w:autoSpaceDE w:val="0"/>
        <w:autoSpaceDN w:val="0"/>
        <w:adjustRightInd w:val="0"/>
        <w:ind w:firstLine="161"/>
        <w:jc w:val="both"/>
      </w:pPr>
      <w:r w:rsidRPr="00786C81">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A552D" w:rsidRPr="00786C81" w:rsidRDefault="007A552D" w:rsidP="007A552D">
      <w:pPr>
        <w:widowControl w:val="0"/>
        <w:autoSpaceDE w:val="0"/>
        <w:autoSpaceDN w:val="0"/>
        <w:adjustRightInd w:val="0"/>
        <w:ind w:firstLine="161"/>
        <w:jc w:val="both"/>
        <w:rPr>
          <w:iCs/>
        </w:rPr>
      </w:pPr>
      <w:r w:rsidRPr="00786C81">
        <w:rPr>
          <w:iCs/>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а) обязательное закрепление в банковской гарантии:</w:t>
      </w:r>
    </w:p>
    <w:p w:rsidR="007A552D" w:rsidRPr="00786C81" w:rsidRDefault="007A552D" w:rsidP="007A552D">
      <w:pPr>
        <w:widowControl w:val="0"/>
        <w:autoSpaceDE w:val="0"/>
        <w:autoSpaceDN w:val="0"/>
        <w:adjustRightInd w:val="0"/>
        <w:ind w:firstLine="161"/>
        <w:jc w:val="both"/>
      </w:pPr>
      <w:r w:rsidRPr="00786C81">
        <w:t xml:space="preserve">права заказчика в случае ненадлежащего выполнения или невыполнения поставщиком </w:t>
      </w:r>
      <w:r w:rsidRPr="00786C81">
        <w:lastRenderedPageBreak/>
        <w:t>(подрядчиком,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 в размере, не превышающем размер обеспечения гарантийных обязательств;</w:t>
      </w:r>
    </w:p>
    <w:p w:rsidR="007A552D" w:rsidRPr="00786C81" w:rsidRDefault="007A552D" w:rsidP="007A552D">
      <w:pPr>
        <w:widowControl w:val="0"/>
        <w:autoSpaceDE w:val="0"/>
        <w:autoSpaceDN w:val="0"/>
        <w:adjustRightInd w:val="0"/>
        <w:ind w:firstLine="161"/>
        <w:jc w:val="both"/>
        <w:rPr>
          <w:iCs/>
        </w:rPr>
      </w:pPr>
      <w:r w:rsidRPr="00786C81">
        <w:rPr>
          <w:iCs/>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7A552D" w:rsidRPr="00786C81" w:rsidRDefault="007A552D" w:rsidP="007A552D">
      <w:pPr>
        <w:widowControl w:val="0"/>
        <w:autoSpaceDE w:val="0"/>
        <w:autoSpaceDN w:val="0"/>
        <w:adjustRightInd w:val="0"/>
        <w:ind w:firstLine="161"/>
        <w:jc w:val="both"/>
        <w:rPr>
          <w:iCs/>
        </w:rPr>
      </w:pPr>
      <w:r w:rsidRPr="00786C81">
        <w:rPr>
          <w:iCs/>
        </w:rPr>
        <w:t>условия о том, что расходы, возникающие в связи с перечислением денежных средств гарантом по банковской гарантии, несет гарант;</w:t>
      </w:r>
    </w:p>
    <w:p w:rsidR="007A552D" w:rsidRPr="00786C81" w:rsidRDefault="00045C66" w:rsidP="007A552D">
      <w:pPr>
        <w:widowControl w:val="0"/>
        <w:autoSpaceDE w:val="0"/>
        <w:autoSpaceDN w:val="0"/>
        <w:adjustRightInd w:val="0"/>
        <w:ind w:firstLine="161"/>
        <w:jc w:val="both"/>
        <w:rPr>
          <w:iCs/>
        </w:rPr>
      </w:pPr>
      <w:hyperlink r:id="rId19" w:history="1">
        <w:r w:rsidR="007A552D" w:rsidRPr="00786C81">
          <w:rPr>
            <w:iCs/>
          </w:rPr>
          <w:t>перечня</w:t>
        </w:r>
      </w:hyperlink>
      <w:r w:rsidR="007A552D"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86C81" w:rsidRDefault="007A552D" w:rsidP="007A552D">
      <w:pPr>
        <w:widowControl w:val="0"/>
        <w:autoSpaceDE w:val="0"/>
        <w:autoSpaceDN w:val="0"/>
        <w:adjustRightInd w:val="0"/>
        <w:ind w:firstLine="161"/>
        <w:jc w:val="both"/>
        <w:rPr>
          <w:iCs/>
        </w:rPr>
      </w:pPr>
      <w:r w:rsidRPr="00786C81">
        <w:rPr>
          <w:iCs/>
        </w:rPr>
        <w:t>б) недопустимость включения в банковскую гарантию:</w:t>
      </w:r>
    </w:p>
    <w:p w:rsidR="007A552D" w:rsidRPr="00786C81" w:rsidRDefault="007A552D" w:rsidP="007A552D">
      <w:pPr>
        <w:widowControl w:val="0"/>
        <w:autoSpaceDE w:val="0"/>
        <w:autoSpaceDN w:val="0"/>
        <w:adjustRightInd w:val="0"/>
        <w:ind w:firstLine="161"/>
        <w:jc w:val="both"/>
        <w:rPr>
          <w:iCs/>
        </w:rPr>
      </w:pPr>
      <w:r w:rsidRPr="00786C81">
        <w:rPr>
          <w:iCs/>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7A552D" w:rsidRPr="00786C81" w:rsidRDefault="007A552D" w:rsidP="007A552D">
      <w:pPr>
        <w:widowControl w:val="0"/>
        <w:autoSpaceDE w:val="0"/>
        <w:autoSpaceDN w:val="0"/>
        <w:adjustRightInd w:val="0"/>
        <w:ind w:firstLine="161"/>
        <w:jc w:val="both"/>
        <w:rPr>
          <w:iCs/>
        </w:rPr>
      </w:pPr>
      <w:r w:rsidRPr="00786C81">
        <w:rPr>
          <w:iCs/>
        </w:rPr>
        <w:t>требований о предоставлении заказчиком гаранту отчета об исполнении контракта;</w:t>
      </w:r>
    </w:p>
    <w:p w:rsidR="007A552D" w:rsidRPr="00786C81" w:rsidRDefault="007A552D" w:rsidP="007A552D">
      <w:pPr>
        <w:widowControl w:val="0"/>
        <w:autoSpaceDE w:val="0"/>
        <w:autoSpaceDN w:val="0"/>
        <w:adjustRightInd w:val="0"/>
        <w:ind w:firstLine="161"/>
        <w:jc w:val="both"/>
        <w:rPr>
          <w:iCs/>
        </w:rPr>
      </w:pPr>
      <w:r w:rsidRPr="00786C81">
        <w:rPr>
          <w:iCs/>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20" w:history="1">
        <w:r w:rsidRPr="00786C81">
          <w:rPr>
            <w:iCs/>
          </w:rPr>
          <w:t>перечень</w:t>
        </w:r>
      </w:hyperlink>
      <w:r w:rsidRPr="00786C81">
        <w:rPr>
          <w:iCs/>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A552D" w:rsidRPr="007A552D" w:rsidRDefault="007A552D" w:rsidP="007A552D">
      <w:pPr>
        <w:widowControl w:val="0"/>
        <w:autoSpaceDE w:val="0"/>
        <w:autoSpaceDN w:val="0"/>
        <w:adjustRightInd w:val="0"/>
        <w:ind w:firstLine="161"/>
        <w:jc w:val="both"/>
        <w:rPr>
          <w:iCs/>
        </w:rPr>
      </w:pPr>
      <w:r w:rsidRPr="00786C81">
        <w:rPr>
          <w:iCs/>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7A552D" w:rsidRPr="00786C81" w:rsidRDefault="007A552D" w:rsidP="007A552D">
      <w:pPr>
        <w:widowControl w:val="0"/>
        <w:ind w:firstLine="161"/>
        <w:jc w:val="both"/>
      </w:pPr>
      <w:r w:rsidRPr="00786C81">
        <w:t xml:space="preserve">Оформление документа о приемке выполненных работ (за исключением отдельного этапа исполнения контракта) осуществляется заказчиком после предоставления подрядчиком обеспечения гарантийных обязательств. </w:t>
      </w:r>
    </w:p>
    <w:p w:rsidR="007A552D" w:rsidRPr="007A552D" w:rsidRDefault="007A552D" w:rsidP="007A552D">
      <w:pPr>
        <w:widowControl w:val="0"/>
        <w:ind w:firstLine="161"/>
        <w:jc w:val="both"/>
      </w:pPr>
      <w:r w:rsidRPr="00786C81">
        <w:t>В случае не предоставления подрядчиком обеспечения гарантийных обязательств либо предоставления с нарушением установленных условий, заказчик вправе принять решение об одностороннем отказе от исполнения контракта.</w:t>
      </w:r>
    </w:p>
    <w:p w:rsidR="0067675E" w:rsidRPr="00956A5F" w:rsidRDefault="0067675E" w:rsidP="0067675E">
      <w:pPr>
        <w:pStyle w:val="a7"/>
        <w:spacing w:before="0" w:beforeAutospacing="0" w:after="0" w:afterAutospacing="0"/>
        <w:ind w:firstLine="0"/>
        <w:rPr>
          <w:sz w:val="22"/>
          <w:szCs w:val="22"/>
        </w:rPr>
      </w:pPr>
      <w:r w:rsidRPr="00956A5F">
        <w:rPr>
          <w:b/>
          <w:bCs/>
          <w:sz w:val="22"/>
          <w:szCs w:val="22"/>
        </w:rPr>
        <w:t>Антидемпинговые меры.</w:t>
      </w:r>
    </w:p>
    <w:p w:rsidR="0067675E" w:rsidRPr="00956A5F" w:rsidRDefault="0067675E" w:rsidP="0067675E">
      <w:pPr>
        <w:pStyle w:val="a7"/>
        <w:spacing w:before="0" w:beforeAutospacing="0" w:after="0" w:afterAutospacing="0"/>
        <w:ind w:firstLine="0"/>
        <w:rPr>
          <w:sz w:val="22"/>
          <w:szCs w:val="22"/>
        </w:rPr>
      </w:pPr>
      <w:r w:rsidRPr="00956A5F">
        <w:rPr>
          <w:sz w:val="22"/>
          <w:szCs w:val="22"/>
        </w:rPr>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7675E" w:rsidRPr="00956A5F" w:rsidRDefault="0067675E" w:rsidP="0067675E">
      <w:pPr>
        <w:pStyle w:val="a7"/>
        <w:spacing w:before="0" w:beforeAutospacing="0" w:after="0" w:afterAutospacing="0"/>
        <w:ind w:firstLine="0"/>
        <w:rPr>
          <w:sz w:val="22"/>
          <w:szCs w:val="22"/>
        </w:rPr>
      </w:pPr>
      <w:r w:rsidRPr="00956A5F">
        <w:rPr>
          <w:b/>
          <w:bCs/>
          <w:sz w:val="22"/>
          <w:szCs w:val="22"/>
        </w:rPr>
        <w:t xml:space="preserve">Информация о банковском сопровождении контракта: </w:t>
      </w:r>
      <w:r w:rsidRPr="00956A5F">
        <w:rPr>
          <w:sz w:val="22"/>
          <w:szCs w:val="22"/>
        </w:rPr>
        <w:t>не установлено.</w:t>
      </w:r>
    </w:p>
    <w:p w:rsidR="0067675E" w:rsidRPr="00956A5F" w:rsidRDefault="0067675E" w:rsidP="00676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956A5F">
        <w:rPr>
          <w:b/>
          <w:bCs/>
          <w:sz w:val="22"/>
          <w:szCs w:val="22"/>
        </w:rPr>
        <w:t>9. Адрес электронной площадки в информационно-телекоммуникационной сети «Интернет» (оператор электронной площадки):</w:t>
      </w:r>
      <w:hyperlink r:id="rId21" w:history="1">
        <w:r w:rsidRPr="00956A5F">
          <w:rPr>
            <w:rStyle w:val="a8"/>
            <w:rFonts w:eastAsia="Calibri"/>
            <w:sz w:val="22"/>
            <w:szCs w:val="22"/>
          </w:rPr>
          <w:t>https://www.</w:t>
        </w:r>
        <w:r w:rsidRPr="00956A5F">
          <w:rPr>
            <w:rStyle w:val="a8"/>
            <w:rFonts w:eastAsia="Calibri"/>
            <w:sz w:val="22"/>
            <w:szCs w:val="22"/>
            <w:lang w:val="en-US"/>
          </w:rPr>
          <w:t>rts</w:t>
        </w:r>
        <w:r w:rsidRPr="00956A5F">
          <w:rPr>
            <w:rStyle w:val="a8"/>
            <w:rFonts w:eastAsia="Calibri"/>
            <w:sz w:val="22"/>
            <w:szCs w:val="22"/>
          </w:rPr>
          <w:t>-</w:t>
        </w:r>
        <w:r w:rsidRPr="00956A5F">
          <w:rPr>
            <w:rStyle w:val="a8"/>
            <w:rFonts w:eastAsia="Calibri"/>
            <w:sz w:val="22"/>
            <w:szCs w:val="22"/>
            <w:lang w:val="en-US"/>
          </w:rPr>
          <w:t>tender</w:t>
        </w:r>
        <w:r w:rsidRPr="00956A5F">
          <w:rPr>
            <w:rStyle w:val="a8"/>
            <w:rFonts w:eastAsia="Calibri"/>
            <w:sz w:val="22"/>
            <w:szCs w:val="22"/>
          </w:rPr>
          <w:t>.ru</w:t>
        </w:r>
      </w:hyperlink>
      <w:r w:rsidRPr="00956A5F">
        <w:rPr>
          <w:bCs/>
          <w:sz w:val="22"/>
          <w:szCs w:val="22"/>
        </w:rPr>
        <w:t>/</w:t>
      </w:r>
    </w:p>
    <w:p w:rsidR="0067675E" w:rsidRPr="00F07657" w:rsidRDefault="0067675E" w:rsidP="0067675E">
      <w:pPr>
        <w:jc w:val="both"/>
        <w:rPr>
          <w:sz w:val="22"/>
          <w:szCs w:val="22"/>
        </w:rPr>
      </w:pPr>
      <w:r w:rsidRPr="00F07657">
        <w:rPr>
          <w:b/>
          <w:bCs/>
          <w:sz w:val="22"/>
          <w:szCs w:val="22"/>
        </w:rPr>
        <w:t>10. Дата и время окончания срока подачи заявок на участие в электронном аукционе:</w:t>
      </w:r>
      <w:r w:rsidR="00692CB6">
        <w:rPr>
          <w:sz w:val="22"/>
          <w:szCs w:val="22"/>
        </w:rPr>
        <w:t xml:space="preserve"> </w:t>
      </w:r>
      <w:r w:rsidR="00595930">
        <w:rPr>
          <w:sz w:val="22"/>
          <w:szCs w:val="22"/>
        </w:rPr>
        <w:t>05</w:t>
      </w:r>
      <w:r w:rsidR="00197425">
        <w:rPr>
          <w:sz w:val="22"/>
          <w:szCs w:val="22"/>
        </w:rPr>
        <w:t>.0</w:t>
      </w:r>
      <w:r w:rsidR="00136228">
        <w:rPr>
          <w:sz w:val="22"/>
          <w:szCs w:val="22"/>
        </w:rPr>
        <w:t>8</w:t>
      </w:r>
      <w:r w:rsidR="00197425">
        <w:rPr>
          <w:sz w:val="22"/>
          <w:szCs w:val="22"/>
        </w:rPr>
        <w:t>.2019</w:t>
      </w:r>
      <w:r w:rsidR="00197425" w:rsidRPr="00F07657">
        <w:rPr>
          <w:sz w:val="22"/>
          <w:szCs w:val="22"/>
        </w:rPr>
        <w:t xml:space="preserve"> </w:t>
      </w:r>
      <w:r w:rsidRPr="00F07657">
        <w:rPr>
          <w:sz w:val="22"/>
          <w:szCs w:val="22"/>
        </w:rPr>
        <w:t xml:space="preserve"> года,</w:t>
      </w:r>
      <w:r w:rsidRPr="00F07657">
        <w:t xml:space="preserve"> </w:t>
      </w:r>
      <w:r w:rsidR="00391F1E">
        <w:t>0</w:t>
      </w:r>
      <w:r w:rsidR="00692CB6">
        <w:t>9</w:t>
      </w:r>
      <w:r w:rsidRPr="00F07657">
        <w:t xml:space="preserve"> ч. </w:t>
      </w:r>
      <w:r w:rsidR="00391F1E">
        <w:t>00</w:t>
      </w:r>
      <w:r w:rsidRPr="00F07657">
        <w:t xml:space="preserve"> мин. (время местное).</w:t>
      </w:r>
    </w:p>
    <w:p w:rsidR="0067675E" w:rsidRPr="00F07657" w:rsidRDefault="0067675E" w:rsidP="0067675E">
      <w:pPr>
        <w:pStyle w:val="af3"/>
        <w:ind w:firstLine="0"/>
        <w:rPr>
          <w:b/>
          <w:bCs/>
          <w:sz w:val="22"/>
          <w:szCs w:val="22"/>
        </w:rPr>
      </w:pPr>
      <w:r w:rsidRPr="00F07657">
        <w:rPr>
          <w:b/>
          <w:bCs/>
          <w:sz w:val="22"/>
          <w:szCs w:val="22"/>
        </w:rPr>
        <w:t xml:space="preserve">11. Дата окончания срока рассмотрения заявок на участие в электронном аукционе: </w:t>
      </w:r>
      <w:r w:rsidR="00595930">
        <w:rPr>
          <w:sz w:val="22"/>
          <w:szCs w:val="22"/>
        </w:rPr>
        <w:t>05</w:t>
      </w:r>
      <w:r w:rsidR="00197425">
        <w:rPr>
          <w:sz w:val="22"/>
          <w:szCs w:val="22"/>
        </w:rPr>
        <w:t>.0</w:t>
      </w:r>
      <w:r w:rsidR="00136228">
        <w:rPr>
          <w:sz w:val="22"/>
          <w:szCs w:val="22"/>
        </w:rPr>
        <w:t>8</w:t>
      </w:r>
      <w:r w:rsidR="00197425">
        <w:rPr>
          <w:sz w:val="22"/>
          <w:szCs w:val="22"/>
        </w:rPr>
        <w:t>.2019</w:t>
      </w:r>
      <w:r w:rsidR="00197425" w:rsidRPr="00F07657">
        <w:rPr>
          <w:sz w:val="22"/>
          <w:szCs w:val="22"/>
        </w:rPr>
        <w:t xml:space="preserve"> </w:t>
      </w:r>
      <w:r w:rsidRPr="00F07657">
        <w:rPr>
          <w:sz w:val="22"/>
          <w:szCs w:val="22"/>
        </w:rPr>
        <w:t xml:space="preserve"> года.</w:t>
      </w:r>
    </w:p>
    <w:p w:rsidR="0067675E" w:rsidRPr="00F07657" w:rsidRDefault="0067675E" w:rsidP="0067675E">
      <w:pPr>
        <w:pStyle w:val="af3"/>
        <w:ind w:firstLine="0"/>
        <w:rPr>
          <w:sz w:val="22"/>
          <w:szCs w:val="22"/>
        </w:rPr>
      </w:pPr>
      <w:r w:rsidRPr="00F07657">
        <w:rPr>
          <w:b/>
          <w:bCs/>
          <w:sz w:val="22"/>
          <w:szCs w:val="22"/>
        </w:rPr>
        <w:t xml:space="preserve">12. Дата проведения электронного аукциона: </w:t>
      </w:r>
      <w:r w:rsidR="00595930">
        <w:rPr>
          <w:sz w:val="22"/>
          <w:szCs w:val="22"/>
        </w:rPr>
        <w:t>06</w:t>
      </w:r>
      <w:r w:rsidR="00197425">
        <w:rPr>
          <w:sz w:val="22"/>
          <w:szCs w:val="22"/>
        </w:rPr>
        <w:t>.0</w:t>
      </w:r>
      <w:r w:rsidR="00136228">
        <w:rPr>
          <w:sz w:val="22"/>
          <w:szCs w:val="22"/>
        </w:rPr>
        <w:t>8</w:t>
      </w:r>
      <w:r w:rsidR="00197425">
        <w:rPr>
          <w:sz w:val="22"/>
          <w:szCs w:val="22"/>
        </w:rPr>
        <w:t>.2019</w:t>
      </w:r>
      <w:r w:rsidR="00197425" w:rsidRPr="00F07657">
        <w:rPr>
          <w:sz w:val="22"/>
          <w:szCs w:val="22"/>
        </w:rPr>
        <w:t xml:space="preserve"> </w:t>
      </w:r>
      <w:r w:rsidRPr="00F07657">
        <w:rPr>
          <w:sz w:val="22"/>
          <w:szCs w:val="22"/>
        </w:rPr>
        <w:t xml:space="preserve"> года.</w:t>
      </w:r>
    </w:p>
    <w:p w:rsidR="008C233C" w:rsidRPr="008C233C" w:rsidRDefault="0067675E" w:rsidP="008C233C">
      <w:pPr>
        <w:autoSpaceDE w:val="0"/>
        <w:autoSpaceDN w:val="0"/>
        <w:adjustRightInd w:val="0"/>
        <w:jc w:val="both"/>
      </w:pPr>
      <w:r w:rsidRPr="00F07657">
        <w:rPr>
          <w:b/>
          <w:bCs/>
          <w:sz w:val="22"/>
          <w:szCs w:val="22"/>
        </w:rPr>
        <w:t>13. Преимущества, предоставляемые заказчиком:</w:t>
      </w:r>
      <w:r w:rsidRPr="00F07657">
        <w:rPr>
          <w:sz w:val="22"/>
          <w:szCs w:val="22"/>
        </w:rPr>
        <w:t xml:space="preserve"> </w:t>
      </w:r>
      <w:r w:rsidR="008C233C">
        <w:t>з</w:t>
      </w:r>
      <w:r w:rsidR="008C233C" w:rsidRPr="002B0F72">
        <w:t>акупка только для субъектов малого предпринимательства или социально ориентированных некоммерческих</w:t>
      </w:r>
      <w:r w:rsidR="008C233C">
        <w:t xml:space="preserve"> о</w:t>
      </w:r>
      <w:r w:rsidR="008C233C" w:rsidRPr="002B0F72">
        <w:t>рганиза</w:t>
      </w:r>
      <w:r w:rsidR="008C233C">
        <w:t>ций</w:t>
      </w:r>
      <w:r w:rsidR="008C233C" w:rsidRPr="00F07657">
        <w:rPr>
          <w:sz w:val="22"/>
          <w:szCs w:val="22"/>
        </w:rPr>
        <w:t>.</w:t>
      </w:r>
    </w:p>
    <w:p w:rsidR="0067675E" w:rsidRPr="00F07657" w:rsidRDefault="0067675E" w:rsidP="0067675E">
      <w:pPr>
        <w:pStyle w:val="af3"/>
        <w:ind w:firstLine="0"/>
        <w:rPr>
          <w:b/>
          <w:bCs/>
          <w:sz w:val="22"/>
          <w:szCs w:val="22"/>
        </w:rPr>
      </w:pPr>
      <w:r w:rsidRPr="00F07657">
        <w:rPr>
          <w:b/>
          <w:bCs/>
          <w:sz w:val="22"/>
          <w:szCs w:val="22"/>
        </w:rPr>
        <w:t>14. Требования, предъявляемые к участникам закупки и исчерпывающий перечень документов, которые должны быть представлены участниками закупки</w:t>
      </w:r>
    </w:p>
    <w:p w:rsidR="0067675E" w:rsidRPr="00F07657" w:rsidRDefault="0067675E" w:rsidP="0067675E">
      <w:pPr>
        <w:pStyle w:val="a7"/>
        <w:spacing w:before="0" w:beforeAutospacing="0" w:after="0" w:afterAutospacing="0"/>
        <w:ind w:firstLine="0"/>
        <w:rPr>
          <w:sz w:val="22"/>
          <w:szCs w:val="22"/>
        </w:rPr>
      </w:pPr>
      <w:r w:rsidRPr="00F07657">
        <w:rPr>
          <w:b/>
          <w:bCs/>
          <w:sz w:val="22"/>
          <w:szCs w:val="22"/>
        </w:rPr>
        <w:t>Единые требования к участникам закупки:</w:t>
      </w:r>
    </w:p>
    <w:p w:rsidR="0067675E" w:rsidRPr="00F07657" w:rsidRDefault="0067675E" w:rsidP="0067675E">
      <w:pPr>
        <w:pStyle w:val="a7"/>
        <w:spacing w:before="0" w:beforeAutospacing="0" w:after="0" w:afterAutospacing="0"/>
        <w:rPr>
          <w:sz w:val="22"/>
          <w:szCs w:val="22"/>
        </w:rPr>
      </w:pPr>
      <w:r w:rsidRPr="00F07657">
        <w:rPr>
          <w:sz w:val="22"/>
          <w:szCs w:val="22"/>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7675E" w:rsidRPr="00F07657" w:rsidRDefault="0067675E" w:rsidP="0067675E">
      <w:pPr>
        <w:pStyle w:val="a7"/>
        <w:spacing w:before="0" w:beforeAutospacing="0" w:after="0" w:afterAutospacing="0"/>
        <w:rPr>
          <w:sz w:val="22"/>
          <w:szCs w:val="22"/>
        </w:rPr>
      </w:pPr>
      <w:r w:rsidRPr="00F07657">
        <w:rPr>
          <w:sz w:val="22"/>
          <w:szCs w:val="22"/>
        </w:rPr>
        <w:lastRenderedPageBreak/>
        <w:t>2)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67675E" w:rsidRPr="00F07657" w:rsidRDefault="0067675E" w:rsidP="0067675E">
      <w:pPr>
        <w:pStyle w:val="a7"/>
        <w:spacing w:before="0" w:beforeAutospacing="0" w:after="0" w:afterAutospacing="0"/>
        <w:rPr>
          <w:sz w:val="22"/>
          <w:szCs w:val="22"/>
        </w:rPr>
      </w:pPr>
      <w:r w:rsidRPr="00F07657">
        <w:rPr>
          <w:sz w:val="22"/>
          <w:szCs w:val="22"/>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67675E" w:rsidRPr="00F07657" w:rsidRDefault="0067675E" w:rsidP="0067675E">
      <w:pPr>
        <w:ind w:firstLine="709"/>
        <w:jc w:val="both"/>
        <w:rPr>
          <w:sz w:val="22"/>
          <w:szCs w:val="22"/>
        </w:rPr>
      </w:pPr>
      <w:r w:rsidRPr="00F07657">
        <w:rPr>
          <w:sz w:val="22"/>
          <w:szCs w:val="22"/>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675E" w:rsidRPr="00F07657" w:rsidRDefault="0067675E" w:rsidP="0067675E">
      <w:pPr>
        <w:ind w:firstLine="709"/>
        <w:jc w:val="both"/>
        <w:rPr>
          <w:sz w:val="22"/>
          <w:szCs w:val="22"/>
        </w:rPr>
      </w:pPr>
      <w:r w:rsidRPr="00F07657">
        <w:rPr>
          <w:sz w:val="22"/>
          <w:szCs w:val="22"/>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7675E" w:rsidRPr="00F07657" w:rsidRDefault="0067675E" w:rsidP="0067675E">
      <w:pPr>
        <w:ind w:firstLine="709"/>
        <w:jc w:val="both"/>
        <w:rPr>
          <w:sz w:val="22"/>
          <w:szCs w:val="22"/>
        </w:rPr>
      </w:pPr>
      <w:r w:rsidRPr="00F07657">
        <w:rPr>
          <w:sz w:val="22"/>
          <w:szCs w:val="22"/>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675E" w:rsidRPr="00F07657" w:rsidRDefault="0067675E" w:rsidP="0067675E">
      <w:pPr>
        <w:ind w:firstLine="709"/>
        <w:jc w:val="both"/>
        <w:rPr>
          <w:sz w:val="22"/>
          <w:szCs w:val="22"/>
        </w:rPr>
      </w:pPr>
      <w:r w:rsidRPr="00F07657">
        <w:rPr>
          <w:sz w:val="22"/>
          <w:szCs w:val="22"/>
        </w:rPr>
        <w:t>7) участник закупки не является офшорной компанией;</w:t>
      </w:r>
    </w:p>
    <w:p w:rsidR="0067675E" w:rsidRPr="00F07657" w:rsidRDefault="0067675E" w:rsidP="0067675E">
      <w:pPr>
        <w:ind w:firstLine="709"/>
        <w:jc w:val="both"/>
        <w:rPr>
          <w:sz w:val="22"/>
          <w:szCs w:val="22"/>
        </w:rPr>
      </w:pPr>
      <w:r w:rsidRPr="00F07657">
        <w:rPr>
          <w:sz w:val="22"/>
          <w:szCs w:val="22"/>
        </w:rPr>
        <w:t>8) отсутствие у участника закупки ограничений для участия в закупках, установленных законодательством Российской Федерации;</w:t>
      </w:r>
    </w:p>
    <w:p w:rsidR="00E3369B" w:rsidRPr="00F07657" w:rsidRDefault="0067675E" w:rsidP="00692CB6">
      <w:pPr>
        <w:pStyle w:val="a7"/>
        <w:spacing w:before="0" w:beforeAutospacing="0" w:after="0" w:afterAutospacing="0"/>
        <w:rPr>
          <w:sz w:val="22"/>
          <w:szCs w:val="22"/>
        </w:rPr>
      </w:pPr>
      <w:r w:rsidRPr="00F07657">
        <w:rPr>
          <w:sz w:val="22"/>
          <w:szCs w:val="22"/>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E3369B" w:rsidRPr="00E3369B" w:rsidRDefault="00E3369B" w:rsidP="00E3369B">
      <w:pPr>
        <w:pStyle w:val="af3"/>
        <w:ind w:firstLine="0"/>
        <w:rPr>
          <w:b/>
          <w:bCs/>
          <w:sz w:val="4"/>
          <w:szCs w:val="4"/>
          <w:u w:val="single"/>
        </w:rPr>
      </w:pPr>
    </w:p>
    <w:p w:rsidR="0067675E" w:rsidRPr="00956A5F" w:rsidRDefault="0067675E" w:rsidP="0067675E">
      <w:pPr>
        <w:pStyle w:val="af3"/>
        <w:ind w:firstLine="0"/>
        <w:rPr>
          <w:sz w:val="22"/>
          <w:szCs w:val="22"/>
        </w:rPr>
      </w:pPr>
      <w:r w:rsidRPr="00956A5F">
        <w:rPr>
          <w:b/>
          <w:bCs/>
          <w:sz w:val="22"/>
          <w:szCs w:val="22"/>
        </w:rPr>
        <w:t>15.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956A5F">
        <w:rPr>
          <w:sz w:val="22"/>
          <w:szCs w:val="22"/>
        </w:rPr>
        <w:t xml:space="preserve"> не установлено.</w:t>
      </w:r>
    </w:p>
    <w:p w:rsidR="0067675E" w:rsidRPr="00956A5F" w:rsidRDefault="0067675E" w:rsidP="0067675E">
      <w:pPr>
        <w:pStyle w:val="af3"/>
        <w:ind w:firstLine="0"/>
        <w:rPr>
          <w:sz w:val="22"/>
          <w:szCs w:val="22"/>
        </w:rPr>
      </w:pPr>
      <w:r w:rsidRPr="00956A5F">
        <w:rPr>
          <w:b/>
          <w:bCs/>
          <w:sz w:val="22"/>
          <w:szCs w:val="22"/>
        </w:rPr>
        <w:t>16. Требования к содержанию, составу заявки на участие в электронном аукционе и инструкция по ее заполнению</w:t>
      </w:r>
    </w:p>
    <w:p w:rsidR="0067675E" w:rsidRPr="00956A5F" w:rsidRDefault="0067675E" w:rsidP="0067675E">
      <w:pPr>
        <w:widowControl w:val="0"/>
        <w:tabs>
          <w:tab w:val="left" w:pos="10306"/>
        </w:tabs>
        <w:jc w:val="both"/>
        <w:rPr>
          <w:sz w:val="22"/>
          <w:szCs w:val="22"/>
        </w:rPr>
      </w:pPr>
      <w:r w:rsidRPr="00956A5F">
        <w:rPr>
          <w:sz w:val="22"/>
          <w:szCs w:val="22"/>
        </w:rPr>
        <w:t>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первой и второй. Указанные электронные документы подаются одновременно.</w:t>
      </w:r>
    </w:p>
    <w:p w:rsidR="0067675E" w:rsidRPr="00956A5F" w:rsidRDefault="0067675E" w:rsidP="0067675E">
      <w:pPr>
        <w:widowControl w:val="0"/>
        <w:tabs>
          <w:tab w:val="left" w:pos="10306"/>
        </w:tabs>
        <w:jc w:val="both"/>
        <w:rPr>
          <w:b/>
          <w:bCs/>
          <w:sz w:val="22"/>
          <w:szCs w:val="22"/>
          <w:u w:val="single"/>
        </w:rPr>
      </w:pPr>
      <w:r w:rsidRPr="00956A5F">
        <w:rPr>
          <w:b/>
          <w:bCs/>
          <w:sz w:val="22"/>
          <w:szCs w:val="22"/>
          <w:u w:val="single"/>
        </w:rPr>
        <w:lastRenderedPageBreak/>
        <w:t>16.1.Первая часть заявки на участие в электронном аукционе должна содержать следующую информацию:</w:t>
      </w:r>
    </w:p>
    <w:p w:rsidR="0067675E" w:rsidRPr="00956A5F" w:rsidRDefault="0067675E" w:rsidP="0067675E">
      <w:pPr>
        <w:widowControl w:val="0"/>
        <w:autoSpaceDE w:val="0"/>
        <w:autoSpaceDN w:val="0"/>
        <w:adjustRightInd w:val="0"/>
        <w:jc w:val="both"/>
        <w:rPr>
          <w:rFonts w:eastAsia="Calibri"/>
          <w:sz w:val="22"/>
          <w:szCs w:val="22"/>
        </w:rPr>
      </w:pPr>
      <w:r w:rsidRPr="00956A5F">
        <w:rPr>
          <w:rFonts w:eastAsia="Calibri"/>
          <w:sz w:val="22"/>
          <w:szCs w:val="22"/>
        </w:rPr>
        <w:t>1) согласие участника электронного аукциона на выполнение работ на условиях, предусмотренных документацией об электронном аукционе и не подлежащих изменению по результатам проведения электронного аукциона (</w:t>
      </w:r>
      <w:r w:rsidRPr="00956A5F">
        <w:rPr>
          <w:rFonts w:eastAsia="Calibri"/>
          <w:i/>
          <w:sz w:val="22"/>
          <w:szCs w:val="22"/>
        </w:rPr>
        <w:t>такое согласие дается с применением программно-аппаратных средств электронной площадки</w:t>
      </w:r>
      <w:r w:rsidRPr="00956A5F">
        <w:rPr>
          <w:rFonts w:eastAsia="Calibri"/>
          <w:sz w:val="22"/>
          <w:szCs w:val="22"/>
        </w:rPr>
        <w:t>)</w:t>
      </w:r>
    </w:p>
    <w:p w:rsidR="0067675E" w:rsidRPr="00956A5F" w:rsidRDefault="0067675E" w:rsidP="0067675E">
      <w:pPr>
        <w:pStyle w:val="af3"/>
        <w:ind w:firstLine="0"/>
        <w:rPr>
          <w:sz w:val="22"/>
          <w:szCs w:val="22"/>
        </w:rPr>
      </w:pPr>
      <w:r w:rsidRPr="00956A5F">
        <w:rPr>
          <w:b/>
          <w:bCs/>
          <w:sz w:val="22"/>
          <w:szCs w:val="22"/>
          <w:u w:val="single"/>
        </w:rPr>
        <w:t>16.2. Вторая часть заявки на участие в электронном аукционе должна содержать следующие документы и информацию:</w:t>
      </w:r>
    </w:p>
    <w:p w:rsidR="0067675E" w:rsidRPr="00956A5F" w:rsidRDefault="0067675E" w:rsidP="00136228">
      <w:pPr>
        <w:pStyle w:val="a7"/>
        <w:spacing w:before="0" w:beforeAutospacing="0" w:after="0" w:afterAutospacing="0"/>
        <w:ind w:firstLine="0"/>
        <w:rPr>
          <w:sz w:val="22"/>
          <w:szCs w:val="22"/>
        </w:rPr>
      </w:pPr>
      <w:r w:rsidRPr="00956A5F">
        <w:rPr>
          <w:sz w:val="22"/>
          <w:szCs w:val="22"/>
        </w:rPr>
        <w:t>16.2.1. 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w:t>
      </w:r>
    </w:p>
    <w:p w:rsidR="0067675E" w:rsidRPr="00956A5F" w:rsidRDefault="0067675E" w:rsidP="00136228">
      <w:pPr>
        <w:pStyle w:val="a7"/>
        <w:spacing w:before="0" w:beforeAutospacing="0" w:after="0" w:afterAutospacing="0"/>
        <w:ind w:firstLine="0"/>
        <w:rPr>
          <w:sz w:val="22"/>
          <w:szCs w:val="22"/>
        </w:rPr>
      </w:pPr>
      <w:r w:rsidRPr="00956A5F">
        <w:rPr>
          <w:sz w:val="22"/>
          <w:szCs w:val="22"/>
        </w:rPr>
        <w:t xml:space="preserve">16.2.2.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 сделкой. </w:t>
      </w:r>
    </w:p>
    <w:p w:rsidR="007D10FF" w:rsidRDefault="0067675E" w:rsidP="0067675E">
      <w:pPr>
        <w:pStyle w:val="a7"/>
        <w:spacing w:before="0" w:beforeAutospacing="0" w:after="0" w:afterAutospacing="0"/>
        <w:ind w:firstLine="0"/>
        <w:rPr>
          <w:sz w:val="22"/>
          <w:szCs w:val="22"/>
        </w:rPr>
      </w:pPr>
      <w:r w:rsidRPr="00956A5F">
        <w:rPr>
          <w:sz w:val="22"/>
          <w:szCs w:val="22"/>
        </w:rPr>
        <w:t xml:space="preserve">16.2.3. Декларация о соответствии участника аукциона требованиям, установленным в соответствии с подпунктами 1-6 пункта 14 настоящей документации об электронном аукционе, </w:t>
      </w:r>
      <w:r w:rsidRPr="00956A5F">
        <w:rPr>
          <w:i/>
          <w:sz w:val="22"/>
          <w:szCs w:val="22"/>
        </w:rPr>
        <w:t>(указанная декларация предоставляется с использованием программно-аппаратных средств электронной площадки)</w:t>
      </w:r>
      <w:r w:rsidRPr="00956A5F">
        <w:rPr>
          <w:sz w:val="22"/>
          <w:szCs w:val="22"/>
        </w:rPr>
        <w:t>.</w:t>
      </w:r>
    </w:p>
    <w:p w:rsidR="00136228" w:rsidRPr="00136228" w:rsidRDefault="00136228" w:rsidP="0067675E">
      <w:pPr>
        <w:pStyle w:val="a7"/>
        <w:spacing w:before="0" w:beforeAutospacing="0" w:after="0" w:afterAutospacing="0"/>
        <w:ind w:firstLine="0"/>
      </w:pPr>
      <w:r w:rsidRPr="001F4568">
        <w:t>16</w:t>
      </w:r>
      <w:r w:rsidRPr="00D02B8A">
        <w:t>.2.</w:t>
      </w:r>
      <w:r>
        <w:t>4</w:t>
      </w:r>
      <w:r w:rsidRPr="00D02B8A">
        <w:t xml:space="preserve">. </w:t>
      </w:r>
      <w:r w:rsidRPr="0008068C">
        <w:t>Декларация о принадлежности</w:t>
      </w:r>
      <w:r>
        <w:t xml:space="preserve"> участника аукциона к субъектам малого предпринимательства или к социально ориентированным некоммерческим организациям, в соответствии с пунктом 4 настоящей документации об электронном аукционе </w:t>
      </w:r>
      <w:r>
        <w:rPr>
          <w:i/>
          <w:iCs/>
        </w:rPr>
        <w:t>(указанная декларация предоставляется с использованием программно-аппаратных средств электронной площадки)</w:t>
      </w:r>
      <w:r>
        <w:t>.</w:t>
      </w:r>
    </w:p>
    <w:p w:rsidR="0067675E" w:rsidRPr="00F07657" w:rsidRDefault="0067675E" w:rsidP="0067675E">
      <w:pPr>
        <w:pStyle w:val="a7"/>
        <w:spacing w:before="0" w:beforeAutospacing="0" w:after="0" w:afterAutospacing="0"/>
        <w:ind w:firstLine="0"/>
        <w:rPr>
          <w:sz w:val="22"/>
          <w:szCs w:val="22"/>
        </w:rPr>
      </w:pPr>
      <w:r w:rsidRPr="00F07657">
        <w:rPr>
          <w:b/>
          <w:bCs/>
          <w:i/>
          <w:iCs/>
          <w:sz w:val="22"/>
          <w:szCs w:val="22"/>
          <w:u w:val="single"/>
        </w:rPr>
        <w:t>Инструкция по заполнению второй части заявки:</w:t>
      </w:r>
    </w:p>
    <w:p w:rsidR="00136228" w:rsidRDefault="00136228" w:rsidP="00136228">
      <w:pPr>
        <w:pStyle w:val="a7"/>
        <w:spacing w:before="0" w:beforeAutospacing="0" w:after="0" w:afterAutospacing="0"/>
        <w:ind w:firstLine="0"/>
      </w:pPr>
      <w:r>
        <w:t>Во второй части заявки участник аукциона должен в произвольной форме указать информацию, предусмотренную подпунктом 1</w:t>
      </w:r>
      <w:r w:rsidRPr="000B4174">
        <w:t>6</w:t>
      </w:r>
      <w:r>
        <w:t xml:space="preserve">.2.1., а также приложить документы, указанные в подпунктах </w:t>
      </w:r>
      <w:r w:rsidRPr="00525A4A">
        <w:t>16</w:t>
      </w:r>
      <w:r>
        <w:t>.2.2.-</w:t>
      </w:r>
      <w:r w:rsidRPr="00525A4A">
        <w:t>16</w:t>
      </w:r>
      <w:r w:rsidRPr="009348FE">
        <w:t>.2.</w:t>
      </w:r>
      <w:r>
        <w:t>4.</w:t>
      </w:r>
    </w:p>
    <w:p w:rsidR="0067675E" w:rsidRPr="00956A5F" w:rsidRDefault="0067675E" w:rsidP="0067675E">
      <w:pPr>
        <w:pStyle w:val="af3"/>
        <w:ind w:firstLine="0"/>
        <w:rPr>
          <w:sz w:val="22"/>
          <w:szCs w:val="22"/>
        </w:rPr>
      </w:pPr>
      <w:r w:rsidRPr="00956A5F">
        <w:rPr>
          <w:b/>
          <w:bCs/>
          <w:sz w:val="22"/>
          <w:szCs w:val="22"/>
        </w:rPr>
        <w:t>17. Информация о валюте, используемой для формирования цены контракта и расчетов с поставщиками (подрядчиками, исполнителями):</w:t>
      </w:r>
      <w:r w:rsidRPr="00956A5F">
        <w:rPr>
          <w:sz w:val="22"/>
          <w:szCs w:val="22"/>
        </w:rPr>
        <w:t xml:space="preserve"> российский рубль.</w:t>
      </w:r>
    </w:p>
    <w:p w:rsidR="0067675E" w:rsidRPr="00956A5F" w:rsidRDefault="0067675E" w:rsidP="0067675E">
      <w:pPr>
        <w:pStyle w:val="af3"/>
        <w:ind w:firstLine="0"/>
        <w:rPr>
          <w:sz w:val="22"/>
          <w:szCs w:val="22"/>
        </w:rPr>
      </w:pPr>
      <w:r w:rsidRPr="00956A5F">
        <w:rPr>
          <w:b/>
          <w:bCs/>
          <w:sz w:val="22"/>
          <w:szCs w:val="22"/>
        </w:rPr>
        <w:t>18.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rsidRPr="00956A5F">
        <w:rPr>
          <w:sz w:val="22"/>
          <w:szCs w:val="22"/>
        </w:rPr>
        <w:t xml:space="preserve"> не установлено.</w:t>
      </w:r>
    </w:p>
    <w:p w:rsidR="0067675E" w:rsidRPr="00956A5F" w:rsidRDefault="0067675E" w:rsidP="0067675E">
      <w:pPr>
        <w:pStyle w:val="af3"/>
        <w:ind w:firstLine="0"/>
        <w:rPr>
          <w:sz w:val="22"/>
          <w:szCs w:val="22"/>
        </w:rPr>
      </w:pPr>
      <w:r w:rsidRPr="00956A5F">
        <w:rPr>
          <w:b/>
          <w:bCs/>
          <w:sz w:val="22"/>
          <w:szCs w:val="22"/>
        </w:rPr>
        <w:t>19. Возможность заказчика изменить условия контракта:</w:t>
      </w:r>
    </w:p>
    <w:p w:rsidR="0067675E" w:rsidRPr="00956A5F" w:rsidRDefault="0067675E" w:rsidP="0067675E">
      <w:pPr>
        <w:numPr>
          <w:ilvl w:val="0"/>
          <w:numId w:val="20"/>
        </w:numPr>
        <w:ind w:left="0" w:firstLine="0"/>
        <w:jc w:val="both"/>
        <w:rPr>
          <w:sz w:val="22"/>
          <w:szCs w:val="22"/>
        </w:rPr>
      </w:pPr>
      <w:r w:rsidRPr="00956A5F">
        <w:rPr>
          <w:sz w:val="22"/>
          <w:szCs w:val="22"/>
        </w:rPr>
        <w:t>при снижении цены контракта без изменения предусмотренных контрактом объема работы, качества выполняемой работы и иных условий контракта.</w:t>
      </w:r>
    </w:p>
    <w:p w:rsidR="0067675E" w:rsidRPr="00956A5F" w:rsidRDefault="0067675E" w:rsidP="0067675E">
      <w:pPr>
        <w:numPr>
          <w:ilvl w:val="0"/>
          <w:numId w:val="20"/>
        </w:numPr>
        <w:ind w:left="0" w:firstLine="0"/>
        <w:jc w:val="both"/>
        <w:rPr>
          <w:sz w:val="22"/>
          <w:szCs w:val="22"/>
        </w:rPr>
      </w:pPr>
      <w:r w:rsidRPr="00956A5F">
        <w:rPr>
          <w:sz w:val="22"/>
          <w:szCs w:val="22"/>
        </w:rPr>
        <w:t>если по предложению заказчика увеличиваются предусмотренные контрактом объем работы не более чем на десять процентов или уменьшаются предусмотренные контрактом количество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предусмотренных контрактом объема работы стороны контракта обязаны уменьшить цену контракта исходя из цены единицы работы.</w:t>
      </w:r>
    </w:p>
    <w:p w:rsidR="0067675E" w:rsidRPr="00956A5F" w:rsidRDefault="0067675E" w:rsidP="0067675E">
      <w:pPr>
        <w:pStyle w:val="af3"/>
        <w:ind w:firstLine="0"/>
        <w:rPr>
          <w:sz w:val="22"/>
          <w:szCs w:val="22"/>
        </w:rPr>
      </w:pPr>
      <w:r w:rsidRPr="00956A5F">
        <w:rPr>
          <w:b/>
          <w:bCs/>
          <w:sz w:val="22"/>
          <w:szCs w:val="22"/>
        </w:rPr>
        <w:t>20. Информация о контрактной службе, контрактном управляющем, ответственных за заключение контракта, 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p w:rsidR="00136228" w:rsidRDefault="00136228" w:rsidP="00136228">
      <w:pPr>
        <w:pStyle w:val="a7"/>
        <w:spacing w:before="0" w:beforeAutospacing="0" w:after="0" w:afterAutospacing="0"/>
      </w:pPr>
      <w:r>
        <w:t>Информация о контрактной службе, контрактном управляющем, ответственных за заключение контракта:</w:t>
      </w:r>
    </w:p>
    <w:p w:rsidR="00136228" w:rsidRPr="00A561F7" w:rsidRDefault="00136228" w:rsidP="00136228">
      <w:pPr>
        <w:pStyle w:val="a7"/>
        <w:spacing w:before="0" w:beforeAutospacing="0" w:after="0" w:afterAutospacing="0"/>
      </w:pPr>
      <w:r w:rsidRPr="00A561F7">
        <w:rPr>
          <w:rStyle w:val="aa"/>
        </w:rPr>
        <w:t>Место нахождения</w:t>
      </w:r>
      <w:r w:rsidRPr="00A561F7">
        <w:t>: Российская Федерация, 633578, Новосибирская обл, Маслянинский р-н, Бажинск с, 1.</w:t>
      </w:r>
    </w:p>
    <w:p w:rsidR="00136228" w:rsidRPr="000E4DCA" w:rsidRDefault="00136228" w:rsidP="00136228">
      <w:pPr>
        <w:ind w:firstLine="709"/>
      </w:pPr>
      <w:r w:rsidRPr="00BF1AC3">
        <w:t>Адрес электронной почты: 9831361994@mail.ru</w:t>
      </w:r>
    </w:p>
    <w:p w:rsidR="00136228" w:rsidRPr="00BF1AC3" w:rsidRDefault="00136228" w:rsidP="00136228">
      <w:pPr>
        <w:ind w:firstLine="709"/>
      </w:pPr>
      <w:r w:rsidRPr="00BF1AC3">
        <w:lastRenderedPageBreak/>
        <w:t>Номер контактного телефона: 83834742238</w:t>
      </w:r>
    </w:p>
    <w:p w:rsidR="00136228" w:rsidRPr="000730BE" w:rsidRDefault="00136228" w:rsidP="00136228">
      <w:pPr>
        <w:ind w:firstLine="709"/>
      </w:pPr>
      <w:r w:rsidRPr="00BF1AC3">
        <w:t>Ответственн</w:t>
      </w:r>
      <w:r>
        <w:t xml:space="preserve">ое должностное лицо: Перфильев Юрий </w:t>
      </w:r>
      <w:r w:rsidRPr="00BF1AC3">
        <w:t>Алексеевич</w:t>
      </w:r>
    </w:p>
    <w:p w:rsidR="0067675E" w:rsidRPr="00956A5F" w:rsidRDefault="0067675E" w:rsidP="0067675E">
      <w:pPr>
        <w:pStyle w:val="af3"/>
        <w:rPr>
          <w:sz w:val="22"/>
          <w:szCs w:val="22"/>
        </w:rPr>
      </w:pPr>
      <w:r w:rsidRPr="00956A5F">
        <w:rPr>
          <w:sz w:val="22"/>
          <w:szCs w:val="22"/>
        </w:rPr>
        <w:t>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p w:rsidR="0067675E" w:rsidRPr="00956A5F" w:rsidRDefault="0067675E" w:rsidP="0067675E">
      <w:pPr>
        <w:pStyle w:val="af3"/>
        <w:rPr>
          <w:sz w:val="22"/>
          <w:szCs w:val="22"/>
        </w:rPr>
      </w:pPr>
      <w:r w:rsidRPr="00956A5F">
        <w:rPr>
          <w:sz w:val="22"/>
          <w:szCs w:val="22"/>
        </w:rPr>
        <w:t>В течение пяти дней с даты размещения в единой информационной системе в протоколе подведения итогов электронного аукциона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либо предложения о цене за право заключения контракта в случае, предусмотренном частью 23 статьи 68 Закона о контрактной системе, информации о товаре (товарном знаке и (или) конкретных показателях товара), указанной в заявке на участие в аукционе его участника, в проект контракта, прилагаемый к документации о аукционе.</w:t>
      </w:r>
    </w:p>
    <w:p w:rsidR="0067675E" w:rsidRPr="00956A5F" w:rsidRDefault="0067675E" w:rsidP="0067675E">
      <w:pPr>
        <w:pStyle w:val="af3"/>
        <w:rPr>
          <w:sz w:val="22"/>
          <w:szCs w:val="22"/>
        </w:rPr>
      </w:pPr>
      <w:r w:rsidRPr="00956A5F">
        <w:rPr>
          <w:sz w:val="22"/>
          <w:szCs w:val="22"/>
        </w:rPr>
        <w:t>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w:t>
      </w:r>
    </w:p>
    <w:p w:rsidR="0067675E" w:rsidRPr="00956A5F" w:rsidRDefault="0067675E" w:rsidP="0067675E">
      <w:pPr>
        <w:pStyle w:val="af3"/>
        <w:rPr>
          <w:sz w:val="22"/>
          <w:szCs w:val="22"/>
        </w:rPr>
      </w:pPr>
      <w:r w:rsidRPr="00956A5F">
        <w:rPr>
          <w:sz w:val="22"/>
          <w:szCs w:val="22"/>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с частью 1 статьи 37 Закона о контрактной системе, обеспечение исполнения контракта или информацию, предусмотренные частью 2 статьи 37 Закона о контрактной системе, а также обоснование цены контракта в соответствии с частью 9 статьи 37 Закона о контрактной системе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67675E" w:rsidRPr="00956A5F" w:rsidRDefault="0067675E" w:rsidP="0067675E">
      <w:pPr>
        <w:pStyle w:val="af3"/>
        <w:rPr>
          <w:sz w:val="22"/>
          <w:szCs w:val="22"/>
        </w:rPr>
      </w:pPr>
      <w:r w:rsidRPr="00956A5F">
        <w:rPr>
          <w:sz w:val="22"/>
          <w:szCs w:val="22"/>
        </w:rPr>
        <w:t>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электронном аукционе, с указанием соответствующих положений данных документов.</w:t>
      </w:r>
    </w:p>
    <w:p w:rsidR="0067675E" w:rsidRPr="00956A5F" w:rsidRDefault="0067675E" w:rsidP="0067675E">
      <w:pPr>
        <w:pStyle w:val="af3"/>
        <w:rPr>
          <w:sz w:val="22"/>
          <w:szCs w:val="22"/>
        </w:rPr>
      </w:pPr>
      <w:r w:rsidRPr="00956A5F">
        <w:rPr>
          <w:sz w:val="22"/>
          <w:szCs w:val="22"/>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и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допускается при условии, что победитель аукциона разместил на электронной площадке протокол разногласий в соответствии с частью 4 статьи 83.2 Закона о контрактной системе.</w:t>
      </w:r>
    </w:p>
    <w:p w:rsidR="0067675E" w:rsidRPr="00956A5F" w:rsidRDefault="0067675E" w:rsidP="0067675E">
      <w:pPr>
        <w:pStyle w:val="af3"/>
        <w:rPr>
          <w:sz w:val="22"/>
          <w:szCs w:val="22"/>
        </w:rPr>
      </w:pPr>
      <w:r w:rsidRPr="00956A5F">
        <w:rPr>
          <w:sz w:val="22"/>
          <w:szCs w:val="22"/>
        </w:rPr>
        <w:t>В течение трех рабочих дней с даты размещения заказчиком в единой информационной системе и на электронной площадке документов,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победителя аукциона, а также документ и(или) информацию в соответствии с частью 3 статьи 83.2 Закона о контрактной системе, подтверждающие предоставление обеспечения исполнения контракта и подписанные усиленной электронной подписью указанного лица.</w:t>
      </w:r>
    </w:p>
    <w:p w:rsidR="0067675E" w:rsidRPr="00956A5F" w:rsidRDefault="0067675E" w:rsidP="0067675E">
      <w:pPr>
        <w:pStyle w:val="af3"/>
        <w:rPr>
          <w:sz w:val="22"/>
          <w:szCs w:val="22"/>
        </w:rPr>
      </w:pPr>
      <w:r w:rsidRPr="00956A5F">
        <w:rPr>
          <w:sz w:val="22"/>
          <w:szCs w:val="22"/>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67675E" w:rsidRPr="00956A5F" w:rsidRDefault="0067675E" w:rsidP="0067675E">
      <w:pPr>
        <w:pStyle w:val="af3"/>
        <w:rPr>
          <w:sz w:val="22"/>
          <w:szCs w:val="22"/>
        </w:rPr>
      </w:pPr>
      <w:r w:rsidRPr="00956A5F">
        <w:rPr>
          <w:sz w:val="22"/>
          <w:szCs w:val="22"/>
        </w:rPr>
        <w:lastRenderedPageBreak/>
        <w:t>С момента размещения в единой информационной системе подписанного заказчиком контракта он считается заключенным.</w:t>
      </w:r>
    </w:p>
    <w:p w:rsidR="0067675E" w:rsidRPr="00956A5F" w:rsidRDefault="0067675E" w:rsidP="0067675E">
      <w:pPr>
        <w:pStyle w:val="af3"/>
        <w:rPr>
          <w:sz w:val="22"/>
          <w:szCs w:val="22"/>
        </w:rPr>
      </w:pPr>
      <w:r w:rsidRPr="00956A5F">
        <w:rPr>
          <w:sz w:val="22"/>
          <w:szCs w:val="22"/>
        </w:rPr>
        <w:t>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rsidR="0067675E" w:rsidRPr="00956A5F" w:rsidRDefault="0067675E" w:rsidP="0067675E">
      <w:pPr>
        <w:pStyle w:val="af3"/>
        <w:rPr>
          <w:sz w:val="22"/>
          <w:szCs w:val="22"/>
        </w:rPr>
      </w:pPr>
      <w:r w:rsidRPr="00956A5F">
        <w:rPr>
          <w:sz w:val="22"/>
          <w:szCs w:val="22"/>
        </w:rPr>
        <w:t>Контракт заключается на условиях, указанных в извещении о проведении электронного аукциона и документации об аукционе, заявке победителя электронного аукциона, по цене, предложенной его победителем.</w:t>
      </w:r>
    </w:p>
    <w:p w:rsidR="0067675E" w:rsidRPr="00956A5F" w:rsidRDefault="0067675E" w:rsidP="0067675E">
      <w:pPr>
        <w:pStyle w:val="af3"/>
        <w:rPr>
          <w:sz w:val="22"/>
          <w:szCs w:val="22"/>
        </w:rPr>
      </w:pPr>
      <w:r w:rsidRPr="00956A5F">
        <w:rPr>
          <w:sz w:val="22"/>
          <w:szCs w:val="22"/>
        </w:rPr>
        <w:t>В случае, если при проведении электронного аукциона цена контракта снижена до половины процента начальной (максимальной) цены контракта или ниже, аукцион проводится на право заключить контракт,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67675E" w:rsidRPr="00956A5F" w:rsidRDefault="0067675E" w:rsidP="0067675E">
      <w:pPr>
        <w:pStyle w:val="af3"/>
        <w:rPr>
          <w:sz w:val="22"/>
          <w:szCs w:val="22"/>
        </w:rPr>
      </w:pPr>
      <w:r w:rsidRPr="00956A5F">
        <w:rPr>
          <w:sz w:val="22"/>
          <w:szCs w:val="22"/>
        </w:rPr>
        <w:t>Победитель электронного аукциона признается заказчиком уклонившимся от заключения контракта в случае, если он не направил в установленные сроки заказчику проект контракта, подписанный лицом, имеющим право действовать от имени победителя аукциона,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w:t>
      </w:r>
    </w:p>
    <w:p w:rsidR="0067675E" w:rsidRPr="00956A5F" w:rsidRDefault="0067675E" w:rsidP="0067675E">
      <w:pPr>
        <w:pStyle w:val="af3"/>
        <w:rPr>
          <w:sz w:val="22"/>
          <w:szCs w:val="22"/>
        </w:rPr>
      </w:pPr>
      <w:r w:rsidRPr="00956A5F">
        <w:rPr>
          <w:sz w:val="22"/>
          <w:szCs w:val="22"/>
        </w:rPr>
        <w:t>В случае, если победитель электронного аукциона признан уклонившимся от заключения контракта, заказчик вправе заключить контракт с участником такого аукциона, заявке которого присвоен второй номер. Этот участник признается победителем такого аукциона,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w:t>
      </w:r>
    </w:p>
    <w:p w:rsidR="0067675E" w:rsidRPr="00956A5F" w:rsidRDefault="0067675E" w:rsidP="0067675E">
      <w:pPr>
        <w:pStyle w:val="af3"/>
        <w:ind w:firstLine="0"/>
        <w:rPr>
          <w:sz w:val="22"/>
          <w:szCs w:val="22"/>
        </w:rPr>
      </w:pPr>
      <w:r w:rsidRPr="00956A5F">
        <w:rPr>
          <w:sz w:val="22"/>
          <w:szCs w:val="22"/>
        </w:rPr>
        <w:t>Участник электронной процедуры, признанный победителем электронной процедуры в соответствии с вышеуказанным абзацем, вправе подписать проект контракта или разместить протокол разногласий в порядке и сроки, которые предусмотрены статьей 83.2 Закона о контрактной системе,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о контрактной системе,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6 статьи 83.2 Закона о контрактной системе и (или) непредоставления обеспечения исполнения контракта либо неисполнения требования, предусмотренного статьей 37 Закона о контрактной системе, в случае подписания проекта контракта в соответствии с частью 3 статьи 83.2 Закона о контрактной системе. Такой победитель признается отказавшимся от заключения контракта в случае, если в срок, предусмотренный частью 3 статьи 83.2 Закона о контрактной системе, он не подписал проект контракта или не направил протокол разногласий. Электронный аукцион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67675E" w:rsidRPr="00956A5F" w:rsidRDefault="0067675E" w:rsidP="0067675E">
      <w:pPr>
        <w:pStyle w:val="af3"/>
        <w:ind w:firstLine="0"/>
        <w:rPr>
          <w:sz w:val="22"/>
          <w:szCs w:val="22"/>
        </w:rPr>
      </w:pPr>
      <w:r w:rsidRPr="00956A5F">
        <w:rPr>
          <w:b/>
          <w:bCs/>
          <w:sz w:val="22"/>
          <w:szCs w:val="22"/>
        </w:rPr>
        <w:t>21. Порядок, даты начала и окончания срока предоставления участникам аукциона разъяснений положений документации об электронном аукционе</w:t>
      </w:r>
    </w:p>
    <w:p w:rsidR="0067675E" w:rsidRPr="00956A5F" w:rsidRDefault="0067675E" w:rsidP="0067675E">
      <w:pPr>
        <w:autoSpaceDE w:val="0"/>
        <w:autoSpaceDN w:val="0"/>
        <w:adjustRightInd w:val="0"/>
        <w:ind w:firstLine="350"/>
        <w:jc w:val="both"/>
        <w:rPr>
          <w:rFonts w:eastAsia="Calibri"/>
          <w:bCs/>
          <w:sz w:val="22"/>
          <w:szCs w:val="22"/>
        </w:rPr>
      </w:pPr>
      <w:bookmarkStart w:id="0" w:name="Par2"/>
      <w:bookmarkEnd w:id="0"/>
      <w:r w:rsidRPr="00956A5F">
        <w:rPr>
          <w:rFonts w:eastAsia="Calibri"/>
          <w:bCs/>
          <w:sz w:val="22"/>
          <w:szCs w:val="22"/>
        </w:rPr>
        <w:t xml:space="preserve">Любой участник электронного аукциона вправе направить </w:t>
      </w:r>
      <w:r w:rsidRPr="00956A5F">
        <w:rPr>
          <w:rFonts w:eastAsia="Calibri"/>
          <w:sz w:val="22"/>
          <w:szCs w:val="22"/>
        </w:rPr>
        <w:t>с использованием программно-аппаратных средств</w:t>
      </w:r>
      <w:r w:rsidRPr="00956A5F">
        <w:rPr>
          <w:rFonts w:eastAsia="Calibri"/>
          <w:bCs/>
          <w:sz w:val="22"/>
          <w:szCs w:val="22"/>
        </w:rPr>
        <w:t xml:space="preserve"> электронной площадки запрос о даче разъяснений положений документации об </w:t>
      </w:r>
      <w:r w:rsidRPr="00956A5F">
        <w:rPr>
          <w:rFonts w:eastAsia="Calibri"/>
          <w:sz w:val="22"/>
          <w:szCs w:val="22"/>
        </w:rPr>
        <w:t>электронном аукционе</w:t>
      </w:r>
      <w:r w:rsidRPr="00956A5F">
        <w:rPr>
          <w:rFonts w:eastAsia="Calibri"/>
          <w:bCs/>
          <w:sz w:val="22"/>
          <w:szCs w:val="22"/>
        </w:rPr>
        <w:t>.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аукциона.</w:t>
      </w:r>
    </w:p>
    <w:p w:rsidR="0067675E" w:rsidRPr="00956A5F" w:rsidRDefault="0067675E" w:rsidP="0067675E">
      <w:pPr>
        <w:autoSpaceDE w:val="0"/>
        <w:autoSpaceDN w:val="0"/>
        <w:adjustRightInd w:val="0"/>
        <w:ind w:firstLine="350"/>
        <w:jc w:val="both"/>
        <w:rPr>
          <w:rFonts w:eastAsia="Calibri"/>
          <w:bCs/>
          <w:sz w:val="22"/>
          <w:szCs w:val="22"/>
        </w:rPr>
      </w:pPr>
      <w:r w:rsidRPr="00956A5F">
        <w:rPr>
          <w:rFonts w:eastAsia="Calibri"/>
          <w:bCs/>
          <w:sz w:val="22"/>
          <w:szCs w:val="22"/>
        </w:rPr>
        <w:t>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аукционе.</w:t>
      </w:r>
    </w:p>
    <w:p w:rsidR="0067675E" w:rsidRPr="00956A5F" w:rsidRDefault="0067675E" w:rsidP="0067675E">
      <w:pPr>
        <w:autoSpaceDE w:val="0"/>
        <w:autoSpaceDN w:val="0"/>
        <w:adjustRightInd w:val="0"/>
        <w:ind w:firstLine="350"/>
        <w:jc w:val="both"/>
        <w:rPr>
          <w:rFonts w:eastAsia="Calibri"/>
          <w:bCs/>
          <w:sz w:val="22"/>
          <w:szCs w:val="22"/>
        </w:rPr>
      </w:pPr>
      <w:r w:rsidRPr="00956A5F">
        <w:rPr>
          <w:rFonts w:eastAsia="Calibri"/>
          <w:bCs/>
          <w:sz w:val="22"/>
          <w:szCs w:val="22"/>
        </w:rPr>
        <w:t>Разъяснения положений документации об электронном аукционе не должны изменять ее суть.</w:t>
      </w:r>
    </w:p>
    <w:p w:rsidR="0067675E" w:rsidRPr="00F07657" w:rsidRDefault="0067675E" w:rsidP="0067675E">
      <w:pPr>
        <w:pStyle w:val="a7"/>
        <w:spacing w:before="0" w:beforeAutospacing="0" w:after="0" w:afterAutospacing="0"/>
        <w:ind w:firstLine="0"/>
        <w:rPr>
          <w:sz w:val="22"/>
          <w:szCs w:val="22"/>
        </w:rPr>
      </w:pPr>
      <w:r w:rsidRPr="00F07657">
        <w:rPr>
          <w:b/>
          <w:bCs/>
          <w:sz w:val="22"/>
          <w:szCs w:val="22"/>
        </w:rPr>
        <w:t xml:space="preserve">Дата начала </w:t>
      </w:r>
      <w:r w:rsidRPr="00F07657">
        <w:rPr>
          <w:sz w:val="22"/>
          <w:szCs w:val="22"/>
        </w:rPr>
        <w:t xml:space="preserve">предоставления участникам аукциона разъяснений документации об электронном аукционе: </w:t>
      </w:r>
      <w:r w:rsidR="00595930">
        <w:rPr>
          <w:sz w:val="22"/>
          <w:szCs w:val="22"/>
        </w:rPr>
        <w:t>26</w:t>
      </w:r>
      <w:r w:rsidR="00197425">
        <w:rPr>
          <w:sz w:val="22"/>
          <w:szCs w:val="22"/>
        </w:rPr>
        <w:t>.0</w:t>
      </w:r>
      <w:r w:rsidR="00595930">
        <w:rPr>
          <w:sz w:val="22"/>
          <w:szCs w:val="22"/>
        </w:rPr>
        <w:t>7</w:t>
      </w:r>
      <w:r w:rsidR="00197425">
        <w:rPr>
          <w:sz w:val="22"/>
          <w:szCs w:val="22"/>
        </w:rPr>
        <w:t>.2019</w:t>
      </w:r>
      <w:r w:rsidRPr="00F07657">
        <w:rPr>
          <w:sz w:val="22"/>
          <w:szCs w:val="22"/>
        </w:rPr>
        <w:t xml:space="preserve"> года.</w:t>
      </w:r>
    </w:p>
    <w:p w:rsidR="0067675E" w:rsidRPr="00956A5F" w:rsidRDefault="0067675E" w:rsidP="0067675E">
      <w:pPr>
        <w:pStyle w:val="a7"/>
        <w:spacing w:before="0" w:beforeAutospacing="0" w:after="0" w:afterAutospacing="0"/>
        <w:ind w:firstLine="0"/>
        <w:rPr>
          <w:sz w:val="22"/>
          <w:szCs w:val="22"/>
        </w:rPr>
      </w:pPr>
      <w:r w:rsidRPr="00F07657">
        <w:rPr>
          <w:b/>
          <w:bCs/>
          <w:sz w:val="22"/>
          <w:szCs w:val="22"/>
        </w:rPr>
        <w:lastRenderedPageBreak/>
        <w:t xml:space="preserve">Дата окончания </w:t>
      </w:r>
      <w:r w:rsidRPr="00F07657">
        <w:rPr>
          <w:sz w:val="22"/>
          <w:szCs w:val="22"/>
        </w:rPr>
        <w:t xml:space="preserve">предоставления участникам аукциона разъяснений документации об электронном аукционе: </w:t>
      </w:r>
      <w:r w:rsidR="00595930">
        <w:rPr>
          <w:sz w:val="22"/>
          <w:szCs w:val="22"/>
        </w:rPr>
        <w:t>03</w:t>
      </w:r>
      <w:r w:rsidR="00197425">
        <w:rPr>
          <w:sz w:val="22"/>
          <w:szCs w:val="22"/>
        </w:rPr>
        <w:t>.0</w:t>
      </w:r>
      <w:r w:rsidR="00136228">
        <w:rPr>
          <w:sz w:val="22"/>
          <w:szCs w:val="22"/>
        </w:rPr>
        <w:t>8</w:t>
      </w:r>
      <w:r w:rsidR="00197425">
        <w:rPr>
          <w:sz w:val="22"/>
          <w:szCs w:val="22"/>
        </w:rPr>
        <w:t>.2019</w:t>
      </w:r>
      <w:r w:rsidR="00197425" w:rsidRPr="00F07657">
        <w:rPr>
          <w:sz w:val="22"/>
          <w:szCs w:val="22"/>
        </w:rPr>
        <w:t xml:space="preserve"> </w:t>
      </w:r>
      <w:r w:rsidRPr="00F07657">
        <w:rPr>
          <w:sz w:val="22"/>
          <w:szCs w:val="22"/>
        </w:rPr>
        <w:t>года.</w:t>
      </w:r>
    </w:p>
    <w:p w:rsidR="0067675E" w:rsidRPr="00956A5F" w:rsidRDefault="0067675E" w:rsidP="0067675E">
      <w:pPr>
        <w:pStyle w:val="a7"/>
        <w:spacing w:before="0" w:beforeAutospacing="0" w:after="0" w:afterAutospacing="0"/>
        <w:ind w:firstLine="0"/>
        <w:rPr>
          <w:sz w:val="22"/>
          <w:szCs w:val="22"/>
        </w:rPr>
      </w:pPr>
      <w:r w:rsidRPr="00956A5F">
        <w:rPr>
          <w:b/>
          <w:bCs/>
          <w:sz w:val="22"/>
          <w:szCs w:val="22"/>
        </w:rPr>
        <w:t>22. Информация о возможности одностороннего отказа от исполнения контракта:</w:t>
      </w:r>
      <w:r w:rsidRPr="00956A5F">
        <w:rPr>
          <w:sz w:val="22"/>
          <w:szCs w:val="22"/>
        </w:rPr>
        <w:t xml:space="preserve"> в контракте предусмотрена возможность одностороннего отказа от исполнения контракта.</w:t>
      </w:r>
    </w:p>
    <w:p w:rsidR="0067675E" w:rsidRPr="00956A5F" w:rsidRDefault="0067675E" w:rsidP="0067675E">
      <w:pPr>
        <w:pStyle w:val="af3"/>
        <w:ind w:firstLine="0"/>
        <w:rPr>
          <w:sz w:val="22"/>
          <w:szCs w:val="22"/>
        </w:rPr>
      </w:pPr>
      <w:r w:rsidRPr="00956A5F">
        <w:rPr>
          <w:b/>
          <w:bCs/>
          <w:sz w:val="22"/>
          <w:szCs w:val="22"/>
        </w:rPr>
        <w:t>23. Приложения, которые являются неотъемлемой частью документации об электронном аукционе:</w:t>
      </w:r>
    </w:p>
    <w:p w:rsidR="0067675E" w:rsidRPr="00956A5F" w:rsidRDefault="0067675E" w:rsidP="0067675E">
      <w:pPr>
        <w:pStyle w:val="a7"/>
        <w:spacing w:before="0" w:beforeAutospacing="0" w:after="0" w:afterAutospacing="0"/>
        <w:ind w:firstLine="0"/>
        <w:rPr>
          <w:sz w:val="22"/>
          <w:szCs w:val="22"/>
        </w:rPr>
      </w:pPr>
      <w:r w:rsidRPr="00956A5F">
        <w:rPr>
          <w:sz w:val="22"/>
          <w:szCs w:val="22"/>
        </w:rPr>
        <w:t>«Описание объекта закупки»;</w:t>
      </w:r>
    </w:p>
    <w:p w:rsidR="0067675E" w:rsidRPr="00956A5F" w:rsidRDefault="0067675E" w:rsidP="0067675E">
      <w:pPr>
        <w:pStyle w:val="a7"/>
        <w:spacing w:before="0" w:beforeAutospacing="0" w:after="0" w:afterAutospacing="0"/>
        <w:ind w:firstLine="0"/>
        <w:rPr>
          <w:sz w:val="22"/>
          <w:szCs w:val="22"/>
        </w:rPr>
      </w:pPr>
      <w:r w:rsidRPr="00956A5F">
        <w:rPr>
          <w:sz w:val="22"/>
          <w:szCs w:val="22"/>
        </w:rPr>
        <w:t>«Обоснование начальной (максимальной) цены контракта»;</w:t>
      </w:r>
    </w:p>
    <w:p w:rsidR="0067675E" w:rsidRPr="00427C1F" w:rsidRDefault="0067675E" w:rsidP="0067675E">
      <w:pPr>
        <w:pStyle w:val="a7"/>
        <w:spacing w:before="0" w:beforeAutospacing="0" w:after="0" w:afterAutospacing="0"/>
        <w:ind w:firstLine="0"/>
        <w:rPr>
          <w:sz w:val="22"/>
          <w:szCs w:val="22"/>
        </w:rPr>
      </w:pPr>
      <w:r w:rsidRPr="00956A5F">
        <w:rPr>
          <w:sz w:val="22"/>
          <w:szCs w:val="22"/>
        </w:rPr>
        <w:t>«Проект контракта».</w:t>
      </w:r>
    </w:p>
    <w:p w:rsidR="006B17E7" w:rsidRDefault="006B17E7"/>
    <w:sectPr w:rsidR="006B17E7" w:rsidSect="0067675E">
      <w:pgSz w:w="11906" w:h="16838"/>
      <w:pgMar w:top="851" w:right="709" w:bottom="709"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9FB" w:rsidRDefault="005F59FB" w:rsidP="0067675E">
      <w:r>
        <w:separator/>
      </w:r>
    </w:p>
  </w:endnote>
  <w:endnote w:type="continuationSeparator" w:id="0">
    <w:p w:rsidR="005F59FB" w:rsidRDefault="005F59FB" w:rsidP="006767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9FB" w:rsidRDefault="005F59FB" w:rsidP="0067675E">
      <w:r>
        <w:separator/>
      </w:r>
    </w:p>
  </w:footnote>
  <w:footnote w:type="continuationSeparator" w:id="0">
    <w:p w:rsidR="005F59FB" w:rsidRDefault="005F59FB" w:rsidP="006767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EA64638"/>
    <w:lvl w:ilvl="0">
      <w:start w:val="1"/>
      <w:numFmt w:val="decimal"/>
      <w:lvlText w:val="%1."/>
      <w:lvlJc w:val="left"/>
      <w:pPr>
        <w:tabs>
          <w:tab w:val="num" w:pos="1492"/>
        </w:tabs>
        <w:ind w:left="1492" w:hanging="360"/>
      </w:pPr>
    </w:lvl>
  </w:abstractNum>
  <w:abstractNum w:abstractNumId="1">
    <w:nsid w:val="FFFFFF7D"/>
    <w:multiLevelType w:val="singleLevel"/>
    <w:tmpl w:val="63145102"/>
    <w:lvl w:ilvl="0">
      <w:start w:val="1"/>
      <w:numFmt w:val="decimal"/>
      <w:lvlText w:val="%1."/>
      <w:lvlJc w:val="left"/>
      <w:pPr>
        <w:tabs>
          <w:tab w:val="num" w:pos="1209"/>
        </w:tabs>
        <w:ind w:left="1209" w:hanging="360"/>
      </w:pPr>
    </w:lvl>
  </w:abstractNum>
  <w:abstractNum w:abstractNumId="2">
    <w:nsid w:val="FFFFFF7E"/>
    <w:multiLevelType w:val="singleLevel"/>
    <w:tmpl w:val="14BA6926"/>
    <w:lvl w:ilvl="0">
      <w:start w:val="1"/>
      <w:numFmt w:val="decimal"/>
      <w:lvlText w:val="%1."/>
      <w:lvlJc w:val="left"/>
      <w:pPr>
        <w:tabs>
          <w:tab w:val="num" w:pos="926"/>
        </w:tabs>
        <w:ind w:left="926" w:hanging="360"/>
      </w:pPr>
    </w:lvl>
  </w:abstractNum>
  <w:abstractNum w:abstractNumId="3">
    <w:nsid w:val="FFFFFF7F"/>
    <w:multiLevelType w:val="singleLevel"/>
    <w:tmpl w:val="2D08EA9C"/>
    <w:lvl w:ilvl="0">
      <w:start w:val="1"/>
      <w:numFmt w:val="decimal"/>
      <w:lvlText w:val="%1."/>
      <w:lvlJc w:val="left"/>
      <w:pPr>
        <w:tabs>
          <w:tab w:val="num" w:pos="643"/>
        </w:tabs>
        <w:ind w:left="643" w:hanging="360"/>
      </w:pPr>
    </w:lvl>
  </w:abstractNum>
  <w:abstractNum w:abstractNumId="4">
    <w:nsid w:val="FFFFFF80"/>
    <w:multiLevelType w:val="singleLevel"/>
    <w:tmpl w:val="85DE363A"/>
    <w:lvl w:ilvl="0">
      <w:start w:val="1"/>
      <w:numFmt w:val="bullet"/>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E522E0A2"/>
    <w:lvl w:ilvl="0">
      <w:start w:val="1"/>
      <w:numFmt w:val="bullet"/>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D20800B0"/>
    <w:lvl w:ilvl="0">
      <w:start w:val="1"/>
      <w:numFmt w:val="bullet"/>
      <w:lvlText w:val="-"/>
      <w:lvlJc w:val="left"/>
      <w:pPr>
        <w:tabs>
          <w:tab w:val="num" w:pos="927"/>
        </w:tabs>
        <w:ind w:left="927" w:hanging="360"/>
      </w:pPr>
      <w:rPr>
        <w:rFonts w:ascii="Symbol" w:hAnsi="Symbol" w:cs="Times New Roman" w:hint="default"/>
      </w:rPr>
    </w:lvl>
  </w:abstractNum>
  <w:abstractNum w:abstractNumId="7">
    <w:nsid w:val="FFFFFF83"/>
    <w:multiLevelType w:val="singleLevel"/>
    <w:tmpl w:val="F9ACE322"/>
    <w:lvl w:ilvl="0">
      <w:start w:val="1"/>
      <w:numFmt w:val="bullet"/>
      <w:lvlText w:val="-"/>
      <w:lvlJc w:val="left"/>
      <w:pPr>
        <w:tabs>
          <w:tab w:val="num" w:pos="644"/>
        </w:tabs>
        <w:ind w:left="644" w:hanging="360"/>
      </w:pPr>
      <w:rPr>
        <w:rFonts w:ascii="Symbol" w:hAnsi="Symbol" w:cs="Times New Roman" w:hint="default"/>
      </w:rPr>
    </w:lvl>
  </w:abstractNum>
  <w:abstractNum w:abstractNumId="8">
    <w:nsid w:val="FFFFFF88"/>
    <w:multiLevelType w:val="singleLevel"/>
    <w:tmpl w:val="58729A3A"/>
    <w:lvl w:ilvl="0">
      <w:start w:val="1"/>
      <w:numFmt w:val="decimal"/>
      <w:lvlText w:val="%1."/>
      <w:lvlJc w:val="left"/>
      <w:pPr>
        <w:tabs>
          <w:tab w:val="num" w:pos="360"/>
        </w:tabs>
        <w:ind w:left="360" w:hanging="360"/>
      </w:pPr>
    </w:lvl>
  </w:abstractNum>
  <w:abstractNum w:abstractNumId="9">
    <w:nsid w:val="FFFFFF89"/>
    <w:multiLevelType w:val="singleLevel"/>
    <w:tmpl w:val="F1E8E502"/>
    <w:lvl w:ilvl="0">
      <w:start w:val="1"/>
      <w:numFmt w:val="bullet"/>
      <w:lvlText w:val="-"/>
      <w:lvlJc w:val="left"/>
      <w:pPr>
        <w:tabs>
          <w:tab w:val="num" w:pos="360"/>
        </w:tabs>
        <w:ind w:left="360" w:hanging="360"/>
      </w:pPr>
      <w:rPr>
        <w:rFonts w:ascii="Symbol" w:hAnsi="Symbol" w:cs="Times New Roman" w:hint="default"/>
      </w:rPr>
    </w:lvl>
  </w:abstractNum>
  <w:abstractNum w:abstractNumId="10">
    <w:nsid w:val="04224033"/>
    <w:multiLevelType w:val="multilevel"/>
    <w:tmpl w:val="2E7CA220"/>
    <w:lvl w:ilvl="0">
      <w:start w:val="1"/>
      <w:numFmt w:val="decimal"/>
      <w:lvlText w:val="%1."/>
      <w:lvlJc w:val="left"/>
      <w:pPr>
        <w:ind w:left="420" w:hanging="420"/>
      </w:pPr>
      <w:rPr>
        <w:rFonts w:hint="default"/>
      </w:rPr>
    </w:lvl>
    <w:lvl w:ilvl="1">
      <w:start w:val="1"/>
      <w:numFmt w:val="decimal"/>
      <w:lvlText w:val="%1.%2."/>
      <w:lvlJc w:val="left"/>
      <w:pPr>
        <w:ind w:left="1836" w:hanging="42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11">
    <w:nsid w:val="0E837102"/>
    <w:multiLevelType w:val="hybridMultilevel"/>
    <w:tmpl w:val="96C0D194"/>
    <w:lvl w:ilvl="0" w:tplc="2A36BBD0">
      <w:start w:val="1"/>
      <w:numFmt w:val="russianLower"/>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87E540D"/>
    <w:multiLevelType w:val="hybridMultilevel"/>
    <w:tmpl w:val="2D3495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1BB94A65"/>
    <w:multiLevelType w:val="multilevel"/>
    <w:tmpl w:val="70562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860EC9"/>
    <w:multiLevelType w:val="multilevel"/>
    <w:tmpl w:val="EC1C8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9356AD0"/>
    <w:multiLevelType w:val="hybridMultilevel"/>
    <w:tmpl w:val="9524F184"/>
    <w:lvl w:ilvl="0" w:tplc="B26444E6">
      <w:start w:val="1"/>
      <w:numFmt w:val="russianLower"/>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05C4220"/>
    <w:multiLevelType w:val="hybridMultilevel"/>
    <w:tmpl w:val="E738FB9C"/>
    <w:lvl w:ilvl="0" w:tplc="E8C0C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A3B7E98"/>
    <w:multiLevelType w:val="multilevel"/>
    <w:tmpl w:val="229AC22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3C261C"/>
    <w:multiLevelType w:val="multilevel"/>
    <w:tmpl w:val="BD3E727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3D0BE1"/>
    <w:multiLevelType w:val="multilevel"/>
    <w:tmpl w:val="C8749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D97FB9"/>
    <w:multiLevelType w:val="hybridMultilevel"/>
    <w:tmpl w:val="3296F1A2"/>
    <w:lvl w:ilvl="0" w:tplc="36EA1B5E">
      <w:start w:val="1"/>
      <w:numFmt w:val="russianLower"/>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CF75FDD"/>
    <w:multiLevelType w:val="multilevel"/>
    <w:tmpl w:val="E8B63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21"/>
  </w:num>
  <w:num w:numId="14">
    <w:abstractNumId w:val="13"/>
  </w:num>
  <w:num w:numId="15">
    <w:abstractNumId w:val="14"/>
  </w:num>
  <w:num w:numId="16">
    <w:abstractNumId w:val="16"/>
  </w:num>
  <w:num w:numId="17">
    <w:abstractNumId w:val="18"/>
  </w:num>
  <w:num w:numId="18">
    <w:abstractNumId w:val="10"/>
  </w:num>
  <w:num w:numId="19">
    <w:abstractNumId w:val="20"/>
  </w:num>
  <w:num w:numId="20">
    <w:abstractNumId w:val="15"/>
  </w:num>
  <w:num w:numId="21">
    <w:abstractNumId w:val="11"/>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7675E"/>
    <w:rsid w:val="000079BD"/>
    <w:rsid w:val="00042006"/>
    <w:rsid w:val="00045C66"/>
    <w:rsid w:val="00070ED9"/>
    <w:rsid w:val="00081D6D"/>
    <w:rsid w:val="000974AF"/>
    <w:rsid w:val="000C65AF"/>
    <w:rsid w:val="000D1417"/>
    <w:rsid w:val="000D633C"/>
    <w:rsid w:val="000E40C2"/>
    <w:rsid w:val="000F0FE6"/>
    <w:rsid w:val="001106EB"/>
    <w:rsid w:val="00124C78"/>
    <w:rsid w:val="00136228"/>
    <w:rsid w:val="00175574"/>
    <w:rsid w:val="00182805"/>
    <w:rsid w:val="001863DA"/>
    <w:rsid w:val="0019164D"/>
    <w:rsid w:val="001946E2"/>
    <w:rsid w:val="00197425"/>
    <w:rsid w:val="001A3887"/>
    <w:rsid w:val="001B40AB"/>
    <w:rsid w:val="001C7BF8"/>
    <w:rsid w:val="001D01DF"/>
    <w:rsid w:val="001E446E"/>
    <w:rsid w:val="00211D56"/>
    <w:rsid w:val="0022130E"/>
    <w:rsid w:val="002427B8"/>
    <w:rsid w:val="00245F58"/>
    <w:rsid w:val="00281A59"/>
    <w:rsid w:val="00292EFF"/>
    <w:rsid w:val="002A0D77"/>
    <w:rsid w:val="002C512F"/>
    <w:rsid w:val="002C7D0D"/>
    <w:rsid w:val="002D50F5"/>
    <w:rsid w:val="002D7DE1"/>
    <w:rsid w:val="002E200C"/>
    <w:rsid w:val="002F445B"/>
    <w:rsid w:val="00311429"/>
    <w:rsid w:val="00327FBB"/>
    <w:rsid w:val="00342E9F"/>
    <w:rsid w:val="00346167"/>
    <w:rsid w:val="003476D9"/>
    <w:rsid w:val="0035638F"/>
    <w:rsid w:val="00382FCC"/>
    <w:rsid w:val="00384DD3"/>
    <w:rsid w:val="00385DA3"/>
    <w:rsid w:val="00391F1E"/>
    <w:rsid w:val="003B67F3"/>
    <w:rsid w:val="003F4B13"/>
    <w:rsid w:val="003F6307"/>
    <w:rsid w:val="003F7A20"/>
    <w:rsid w:val="00446865"/>
    <w:rsid w:val="00453F81"/>
    <w:rsid w:val="00471D7B"/>
    <w:rsid w:val="00492478"/>
    <w:rsid w:val="004F28BA"/>
    <w:rsid w:val="004F664C"/>
    <w:rsid w:val="005017F1"/>
    <w:rsid w:val="00523D1A"/>
    <w:rsid w:val="00527428"/>
    <w:rsid w:val="00541826"/>
    <w:rsid w:val="00550301"/>
    <w:rsid w:val="00560F4A"/>
    <w:rsid w:val="005615EC"/>
    <w:rsid w:val="00572F3B"/>
    <w:rsid w:val="00592F7B"/>
    <w:rsid w:val="00595930"/>
    <w:rsid w:val="005B7685"/>
    <w:rsid w:val="005D6769"/>
    <w:rsid w:val="005F59FB"/>
    <w:rsid w:val="00614B36"/>
    <w:rsid w:val="00672A60"/>
    <w:rsid w:val="0067675E"/>
    <w:rsid w:val="00692CB6"/>
    <w:rsid w:val="00697900"/>
    <w:rsid w:val="006B17E7"/>
    <w:rsid w:val="006B1978"/>
    <w:rsid w:val="006C60CB"/>
    <w:rsid w:val="006D57B9"/>
    <w:rsid w:val="00714F2A"/>
    <w:rsid w:val="007226DF"/>
    <w:rsid w:val="0072439E"/>
    <w:rsid w:val="0072745A"/>
    <w:rsid w:val="007336D4"/>
    <w:rsid w:val="007425C7"/>
    <w:rsid w:val="007533E5"/>
    <w:rsid w:val="00780D83"/>
    <w:rsid w:val="007A552D"/>
    <w:rsid w:val="007D10FF"/>
    <w:rsid w:val="007E0C86"/>
    <w:rsid w:val="007E5FB3"/>
    <w:rsid w:val="007F3D0B"/>
    <w:rsid w:val="0082129B"/>
    <w:rsid w:val="008216C6"/>
    <w:rsid w:val="00870B8B"/>
    <w:rsid w:val="008807C6"/>
    <w:rsid w:val="00895203"/>
    <w:rsid w:val="008B337F"/>
    <w:rsid w:val="008B34C1"/>
    <w:rsid w:val="008B4844"/>
    <w:rsid w:val="008C233C"/>
    <w:rsid w:val="008E5368"/>
    <w:rsid w:val="009101E5"/>
    <w:rsid w:val="00921865"/>
    <w:rsid w:val="00930099"/>
    <w:rsid w:val="00931E65"/>
    <w:rsid w:val="00933463"/>
    <w:rsid w:val="00934571"/>
    <w:rsid w:val="00937990"/>
    <w:rsid w:val="00947363"/>
    <w:rsid w:val="009528AA"/>
    <w:rsid w:val="00956A5F"/>
    <w:rsid w:val="00971114"/>
    <w:rsid w:val="00973E5A"/>
    <w:rsid w:val="0099119F"/>
    <w:rsid w:val="009961A6"/>
    <w:rsid w:val="00997F1D"/>
    <w:rsid w:val="009A3EB1"/>
    <w:rsid w:val="009B6412"/>
    <w:rsid w:val="009B703E"/>
    <w:rsid w:val="009C3C02"/>
    <w:rsid w:val="009D5EDD"/>
    <w:rsid w:val="00A26527"/>
    <w:rsid w:val="00A3370A"/>
    <w:rsid w:val="00A52B2A"/>
    <w:rsid w:val="00A71260"/>
    <w:rsid w:val="00A8205C"/>
    <w:rsid w:val="00A849D1"/>
    <w:rsid w:val="00A9325D"/>
    <w:rsid w:val="00AA59D3"/>
    <w:rsid w:val="00AE637A"/>
    <w:rsid w:val="00AF1B88"/>
    <w:rsid w:val="00AF3329"/>
    <w:rsid w:val="00B20421"/>
    <w:rsid w:val="00B2769E"/>
    <w:rsid w:val="00B61CBB"/>
    <w:rsid w:val="00B7035C"/>
    <w:rsid w:val="00B954B5"/>
    <w:rsid w:val="00BB0D1D"/>
    <w:rsid w:val="00BD431C"/>
    <w:rsid w:val="00BD7929"/>
    <w:rsid w:val="00BF0D1C"/>
    <w:rsid w:val="00C069B2"/>
    <w:rsid w:val="00C15294"/>
    <w:rsid w:val="00C42368"/>
    <w:rsid w:val="00C62E17"/>
    <w:rsid w:val="00CC1CEE"/>
    <w:rsid w:val="00D22230"/>
    <w:rsid w:val="00D31E2D"/>
    <w:rsid w:val="00D35F62"/>
    <w:rsid w:val="00D37E1C"/>
    <w:rsid w:val="00D42343"/>
    <w:rsid w:val="00D50273"/>
    <w:rsid w:val="00D513C4"/>
    <w:rsid w:val="00D64A47"/>
    <w:rsid w:val="00D707E9"/>
    <w:rsid w:val="00D8248D"/>
    <w:rsid w:val="00D9503F"/>
    <w:rsid w:val="00DA10F8"/>
    <w:rsid w:val="00DA47ED"/>
    <w:rsid w:val="00DC6D87"/>
    <w:rsid w:val="00E25FA3"/>
    <w:rsid w:val="00E31F83"/>
    <w:rsid w:val="00E323C5"/>
    <w:rsid w:val="00E3369B"/>
    <w:rsid w:val="00E52C11"/>
    <w:rsid w:val="00E53388"/>
    <w:rsid w:val="00E563F8"/>
    <w:rsid w:val="00E5787F"/>
    <w:rsid w:val="00E615F5"/>
    <w:rsid w:val="00E81D6E"/>
    <w:rsid w:val="00E84F41"/>
    <w:rsid w:val="00EF5B1D"/>
    <w:rsid w:val="00EF5DF0"/>
    <w:rsid w:val="00F04D9D"/>
    <w:rsid w:val="00F06E05"/>
    <w:rsid w:val="00F07657"/>
    <w:rsid w:val="00F20CAD"/>
    <w:rsid w:val="00F4572B"/>
    <w:rsid w:val="00F514BF"/>
    <w:rsid w:val="00F62056"/>
    <w:rsid w:val="00F63842"/>
    <w:rsid w:val="00F643CA"/>
    <w:rsid w:val="00F87EC6"/>
    <w:rsid w:val="00F92F35"/>
    <w:rsid w:val="00FA68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st Bullet" w:uiPriority="0"/>
    <w:lsdException w:name="List Bullet 2" w:uiPriority="0"/>
    <w:lsdException w:name="List Bullet 3" w:uiPriority="0"/>
    <w:lsdException w:name="List Bullet 4" w:uiPriority="0"/>
    <w:lsdException w:name="List Bullet 5" w:uiPriority="0"/>
    <w:lsdException w:name="List Number 5" w:uiPriority="0"/>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75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67675E"/>
    <w:pPr>
      <w:spacing w:before="100" w:beforeAutospacing="1" w:after="100" w:afterAutospacing="1"/>
      <w:jc w:val="center"/>
      <w:outlineLvl w:val="0"/>
    </w:pPr>
    <w:rPr>
      <w:b/>
      <w:bCs/>
      <w:kern w:val="36"/>
      <w:sz w:val="48"/>
      <w:szCs w:val="48"/>
    </w:rPr>
  </w:style>
  <w:style w:type="paragraph" w:styleId="2">
    <w:name w:val="heading 2"/>
    <w:basedOn w:val="a"/>
    <w:link w:val="20"/>
    <w:qFormat/>
    <w:rsid w:val="0067675E"/>
    <w:pPr>
      <w:spacing w:before="100" w:beforeAutospacing="1" w:after="100" w:afterAutospacing="1"/>
      <w:outlineLvl w:val="1"/>
    </w:pPr>
    <w:rPr>
      <w:b/>
      <w:bCs/>
      <w:sz w:val="36"/>
      <w:szCs w:val="36"/>
    </w:rPr>
  </w:style>
  <w:style w:type="paragraph" w:styleId="3">
    <w:name w:val="heading 3"/>
    <w:basedOn w:val="a"/>
    <w:link w:val="30"/>
    <w:qFormat/>
    <w:rsid w:val="0067675E"/>
    <w:pPr>
      <w:spacing w:before="100" w:beforeAutospacing="1" w:after="100" w:afterAutospacing="1"/>
      <w:outlineLvl w:val="2"/>
    </w:pPr>
    <w:rPr>
      <w:b/>
      <w:bCs/>
      <w:sz w:val="27"/>
      <w:szCs w:val="27"/>
    </w:rPr>
  </w:style>
  <w:style w:type="paragraph" w:styleId="4">
    <w:name w:val="heading 4"/>
    <w:basedOn w:val="a"/>
    <w:link w:val="40"/>
    <w:qFormat/>
    <w:rsid w:val="0067675E"/>
    <w:p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7675E"/>
    <w:pPr>
      <w:tabs>
        <w:tab w:val="center" w:pos="4677"/>
        <w:tab w:val="right" w:pos="9355"/>
      </w:tabs>
    </w:pPr>
  </w:style>
  <w:style w:type="character" w:customStyle="1" w:styleId="a4">
    <w:name w:val="Верхний колонтитул Знак"/>
    <w:basedOn w:val="a0"/>
    <w:link w:val="a3"/>
    <w:rsid w:val="0067675E"/>
  </w:style>
  <w:style w:type="paragraph" w:styleId="a5">
    <w:name w:val="footer"/>
    <w:basedOn w:val="a"/>
    <w:link w:val="a6"/>
    <w:unhideWhenUsed/>
    <w:rsid w:val="0067675E"/>
    <w:pPr>
      <w:tabs>
        <w:tab w:val="center" w:pos="4677"/>
        <w:tab w:val="right" w:pos="9355"/>
      </w:tabs>
    </w:pPr>
  </w:style>
  <w:style w:type="character" w:customStyle="1" w:styleId="a6">
    <w:name w:val="Нижний колонтитул Знак"/>
    <w:basedOn w:val="a0"/>
    <w:link w:val="a5"/>
    <w:rsid w:val="0067675E"/>
  </w:style>
  <w:style w:type="character" w:customStyle="1" w:styleId="10">
    <w:name w:val="Заголовок 1 Знак"/>
    <w:basedOn w:val="a0"/>
    <w:link w:val="1"/>
    <w:rsid w:val="0067675E"/>
    <w:rPr>
      <w:rFonts w:ascii="Times New Roman" w:eastAsia="Times New Roman" w:hAnsi="Times New Roman" w:cs="Times New Roman"/>
      <w:b/>
      <w:bCs/>
      <w:kern w:val="36"/>
      <w:sz w:val="48"/>
      <w:szCs w:val="48"/>
    </w:rPr>
  </w:style>
  <w:style w:type="character" w:customStyle="1" w:styleId="20">
    <w:name w:val="Заголовок 2 Знак"/>
    <w:basedOn w:val="a0"/>
    <w:link w:val="2"/>
    <w:rsid w:val="0067675E"/>
    <w:rPr>
      <w:rFonts w:ascii="Times New Roman" w:eastAsia="Times New Roman" w:hAnsi="Times New Roman" w:cs="Times New Roman"/>
      <w:b/>
      <w:bCs/>
      <w:sz w:val="36"/>
      <w:szCs w:val="36"/>
    </w:rPr>
  </w:style>
  <w:style w:type="character" w:customStyle="1" w:styleId="30">
    <w:name w:val="Заголовок 3 Знак"/>
    <w:basedOn w:val="a0"/>
    <w:link w:val="3"/>
    <w:rsid w:val="0067675E"/>
    <w:rPr>
      <w:rFonts w:ascii="Times New Roman" w:eastAsia="Times New Roman" w:hAnsi="Times New Roman" w:cs="Times New Roman"/>
      <w:b/>
      <w:bCs/>
      <w:sz w:val="27"/>
      <w:szCs w:val="27"/>
    </w:rPr>
  </w:style>
  <w:style w:type="character" w:customStyle="1" w:styleId="40">
    <w:name w:val="Заголовок 4 Знак"/>
    <w:basedOn w:val="a0"/>
    <w:link w:val="4"/>
    <w:rsid w:val="0067675E"/>
    <w:rPr>
      <w:rFonts w:ascii="Times New Roman" w:eastAsia="Times New Roman" w:hAnsi="Times New Roman" w:cs="Times New Roman"/>
      <w:b/>
      <w:bCs/>
      <w:sz w:val="24"/>
      <w:szCs w:val="24"/>
    </w:rPr>
  </w:style>
  <w:style w:type="paragraph" w:styleId="a7">
    <w:name w:val="Normal (Web)"/>
    <w:basedOn w:val="a"/>
    <w:rsid w:val="0067675E"/>
    <w:pPr>
      <w:spacing w:before="100" w:beforeAutospacing="1" w:after="100" w:afterAutospacing="1"/>
      <w:ind w:firstLine="709"/>
      <w:jc w:val="both"/>
    </w:pPr>
  </w:style>
  <w:style w:type="paragraph" w:customStyle="1" w:styleId="right">
    <w:name w:val="right"/>
    <w:basedOn w:val="a"/>
    <w:rsid w:val="0067675E"/>
    <w:pPr>
      <w:spacing w:before="100" w:beforeAutospacing="1" w:after="100" w:afterAutospacing="1"/>
      <w:ind w:firstLine="709"/>
      <w:jc w:val="right"/>
    </w:pPr>
  </w:style>
  <w:style w:type="paragraph" w:customStyle="1" w:styleId="center">
    <w:name w:val="center"/>
    <w:basedOn w:val="a"/>
    <w:rsid w:val="0067675E"/>
    <w:pPr>
      <w:spacing w:before="100" w:beforeAutospacing="1" w:after="100" w:afterAutospacing="1"/>
      <w:ind w:firstLine="709"/>
      <w:jc w:val="center"/>
    </w:pPr>
  </w:style>
  <w:style w:type="paragraph" w:customStyle="1" w:styleId="insertion">
    <w:name w:val="insertion"/>
    <w:basedOn w:val="a"/>
    <w:rsid w:val="0067675E"/>
    <w:pPr>
      <w:spacing w:before="100" w:beforeAutospacing="1" w:after="100" w:afterAutospacing="1"/>
      <w:ind w:firstLine="709"/>
      <w:jc w:val="both"/>
    </w:pPr>
    <w:rPr>
      <w:color w:val="006600"/>
    </w:rPr>
  </w:style>
  <w:style w:type="paragraph" w:customStyle="1" w:styleId="deletion">
    <w:name w:val="deletion"/>
    <w:basedOn w:val="a"/>
    <w:rsid w:val="0067675E"/>
    <w:pPr>
      <w:spacing w:before="100" w:beforeAutospacing="1" w:after="100" w:afterAutospacing="1"/>
      <w:ind w:firstLine="709"/>
      <w:jc w:val="both"/>
    </w:pPr>
    <w:rPr>
      <w:color w:val="FF0000"/>
    </w:rPr>
  </w:style>
  <w:style w:type="character" w:styleId="a8">
    <w:name w:val="Hyperlink"/>
    <w:rsid w:val="0067675E"/>
    <w:rPr>
      <w:color w:val="0000FF"/>
      <w:u w:val="single"/>
    </w:rPr>
  </w:style>
  <w:style w:type="character" w:styleId="a9">
    <w:name w:val="FollowedHyperlink"/>
    <w:rsid w:val="0067675E"/>
    <w:rPr>
      <w:color w:val="0000FF"/>
      <w:u w:val="single"/>
    </w:rPr>
  </w:style>
  <w:style w:type="character" w:styleId="aa">
    <w:name w:val="Strong"/>
    <w:qFormat/>
    <w:rsid w:val="0067675E"/>
    <w:rPr>
      <w:b/>
      <w:bCs/>
    </w:rPr>
  </w:style>
  <w:style w:type="character" w:styleId="ab">
    <w:name w:val="Emphasis"/>
    <w:uiPriority w:val="20"/>
    <w:qFormat/>
    <w:rsid w:val="0067675E"/>
    <w:rPr>
      <w:i/>
      <w:iCs/>
    </w:rPr>
  </w:style>
  <w:style w:type="paragraph" w:styleId="ac">
    <w:name w:val="List Bullet"/>
    <w:basedOn w:val="a"/>
    <w:rsid w:val="0067675E"/>
    <w:pPr>
      <w:tabs>
        <w:tab w:val="num" w:pos="360"/>
      </w:tabs>
      <w:ind w:left="360" w:hanging="360"/>
    </w:pPr>
  </w:style>
  <w:style w:type="paragraph" w:styleId="21">
    <w:name w:val="List Bullet 2"/>
    <w:basedOn w:val="a"/>
    <w:rsid w:val="0067675E"/>
    <w:pPr>
      <w:tabs>
        <w:tab w:val="num" w:pos="644"/>
      </w:tabs>
      <w:ind w:left="644" w:hanging="360"/>
    </w:pPr>
  </w:style>
  <w:style w:type="paragraph" w:styleId="31">
    <w:name w:val="List Bullet 3"/>
    <w:basedOn w:val="a"/>
    <w:rsid w:val="0067675E"/>
    <w:pPr>
      <w:tabs>
        <w:tab w:val="num" w:pos="927"/>
      </w:tabs>
      <w:ind w:left="927" w:hanging="360"/>
    </w:pPr>
  </w:style>
  <w:style w:type="paragraph" w:styleId="41">
    <w:name w:val="List Bullet 4"/>
    <w:basedOn w:val="a"/>
    <w:rsid w:val="0067675E"/>
    <w:pPr>
      <w:tabs>
        <w:tab w:val="num" w:pos="1209"/>
      </w:tabs>
      <w:ind w:left="1209" w:hanging="360"/>
    </w:pPr>
  </w:style>
  <w:style w:type="paragraph" w:styleId="5">
    <w:name w:val="List Bullet 5"/>
    <w:basedOn w:val="a"/>
    <w:rsid w:val="0067675E"/>
    <w:pPr>
      <w:tabs>
        <w:tab w:val="num" w:pos="1492"/>
      </w:tabs>
      <w:ind w:left="1492" w:hanging="360"/>
    </w:pPr>
  </w:style>
  <w:style w:type="paragraph" w:styleId="HTML">
    <w:name w:val="HTML Preformatted"/>
    <w:basedOn w:val="a"/>
    <w:link w:val="HTML0"/>
    <w:rsid w:val="00676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67675E"/>
    <w:rPr>
      <w:rFonts w:ascii="Courier New" w:eastAsia="Times New Roman" w:hAnsi="Courier New" w:cs="Times New Roman"/>
      <w:sz w:val="20"/>
      <w:szCs w:val="20"/>
    </w:rPr>
  </w:style>
  <w:style w:type="character" w:customStyle="1" w:styleId="error">
    <w:name w:val="error"/>
    <w:basedOn w:val="a0"/>
    <w:rsid w:val="0067675E"/>
  </w:style>
  <w:style w:type="paragraph" w:styleId="ad">
    <w:name w:val="footnote text"/>
    <w:basedOn w:val="a"/>
    <w:link w:val="ae"/>
    <w:rsid w:val="0067675E"/>
    <w:rPr>
      <w:sz w:val="20"/>
      <w:szCs w:val="20"/>
    </w:rPr>
  </w:style>
  <w:style w:type="character" w:customStyle="1" w:styleId="ae">
    <w:name w:val="Текст сноски Знак"/>
    <w:basedOn w:val="a0"/>
    <w:link w:val="ad"/>
    <w:rsid w:val="0067675E"/>
    <w:rPr>
      <w:rFonts w:ascii="Times New Roman" w:eastAsia="Times New Roman" w:hAnsi="Times New Roman" w:cs="Times New Roman"/>
      <w:sz w:val="20"/>
      <w:szCs w:val="20"/>
      <w:lang w:eastAsia="ru-RU"/>
    </w:rPr>
  </w:style>
  <w:style w:type="character" w:styleId="af">
    <w:name w:val="footnote reference"/>
    <w:rsid w:val="0067675E"/>
    <w:rPr>
      <w:vertAlign w:val="superscript"/>
    </w:rPr>
  </w:style>
  <w:style w:type="paragraph" w:styleId="af0">
    <w:name w:val="Balloon Text"/>
    <w:basedOn w:val="a"/>
    <w:link w:val="af1"/>
    <w:rsid w:val="0067675E"/>
    <w:rPr>
      <w:rFonts w:ascii="Tahoma" w:hAnsi="Tahoma"/>
      <w:sz w:val="16"/>
      <w:szCs w:val="16"/>
    </w:rPr>
  </w:style>
  <w:style w:type="character" w:customStyle="1" w:styleId="af1">
    <w:name w:val="Текст выноски Знак"/>
    <w:basedOn w:val="a0"/>
    <w:link w:val="af0"/>
    <w:rsid w:val="0067675E"/>
    <w:rPr>
      <w:rFonts w:ascii="Tahoma" w:eastAsia="Times New Roman" w:hAnsi="Tahoma" w:cs="Times New Roman"/>
      <w:sz w:val="16"/>
      <w:szCs w:val="16"/>
    </w:rPr>
  </w:style>
  <w:style w:type="table" w:styleId="af2">
    <w:name w:val="Table Grid"/>
    <w:basedOn w:val="a1"/>
    <w:rsid w:val="0067675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mputable">
    <w:name w:val="computable"/>
    <w:basedOn w:val="a"/>
    <w:rsid w:val="0067675E"/>
    <w:pPr>
      <w:shd w:val="clear" w:color="auto" w:fill="C0C0C0"/>
      <w:ind w:firstLine="709"/>
      <w:jc w:val="both"/>
    </w:pPr>
  </w:style>
  <w:style w:type="paragraph" w:customStyle="1" w:styleId="required">
    <w:name w:val="required"/>
    <w:basedOn w:val="a"/>
    <w:rsid w:val="0067675E"/>
    <w:pPr>
      <w:shd w:val="clear" w:color="auto" w:fill="FFFF80"/>
      <w:ind w:firstLine="709"/>
      <w:jc w:val="both"/>
    </w:pPr>
  </w:style>
  <w:style w:type="paragraph" w:styleId="af3">
    <w:name w:val="Title"/>
    <w:aliases w:val="Знак13 Знак,Название Знак Знак,Знак13 Знак Знак,Знак13 Знак1"/>
    <w:basedOn w:val="a"/>
    <w:link w:val="af4"/>
    <w:uiPriority w:val="99"/>
    <w:qFormat/>
    <w:rsid w:val="0067675E"/>
    <w:pPr>
      <w:ind w:firstLine="709"/>
      <w:jc w:val="both"/>
    </w:pPr>
  </w:style>
  <w:style w:type="character" w:customStyle="1" w:styleId="af4">
    <w:name w:val="Название Знак"/>
    <w:aliases w:val="Знак13 Знак Знак1,Название Знак Знак Знак,Знак13 Знак Знак Знак,Знак13 Знак1 Знак"/>
    <w:basedOn w:val="a0"/>
    <w:link w:val="af3"/>
    <w:uiPriority w:val="99"/>
    <w:rsid w:val="0067675E"/>
    <w:rPr>
      <w:rFonts w:ascii="Times New Roman" w:eastAsia="Times New Roman" w:hAnsi="Times New Roman" w:cs="Times New Roman"/>
      <w:sz w:val="24"/>
      <w:szCs w:val="24"/>
      <w:lang w:eastAsia="ru-RU"/>
    </w:rPr>
  </w:style>
  <w:style w:type="paragraph" w:styleId="af5">
    <w:name w:val="annotation text"/>
    <w:basedOn w:val="a"/>
    <w:link w:val="af6"/>
    <w:rsid w:val="0067675E"/>
    <w:pPr>
      <w:spacing w:after="200"/>
      <w:jc w:val="center"/>
    </w:pPr>
    <w:rPr>
      <w:rFonts w:ascii="Calibri" w:eastAsia="Calibri" w:hAnsi="Calibri"/>
      <w:sz w:val="20"/>
      <w:szCs w:val="20"/>
      <w:lang w:eastAsia="en-US"/>
    </w:rPr>
  </w:style>
  <w:style w:type="character" w:customStyle="1" w:styleId="af6">
    <w:name w:val="Текст примечания Знак"/>
    <w:basedOn w:val="a0"/>
    <w:link w:val="af5"/>
    <w:rsid w:val="0067675E"/>
    <w:rPr>
      <w:rFonts w:ascii="Calibri" w:eastAsia="Calibri" w:hAnsi="Calibri" w:cs="Times New Roman"/>
      <w:sz w:val="20"/>
      <w:szCs w:val="20"/>
    </w:rPr>
  </w:style>
  <w:style w:type="paragraph" w:styleId="af7">
    <w:name w:val="No Spacing"/>
    <w:qFormat/>
    <w:rsid w:val="0067675E"/>
    <w:pPr>
      <w:suppressAutoHyphens/>
      <w:spacing w:after="0" w:line="240" w:lineRule="auto"/>
    </w:pPr>
    <w:rPr>
      <w:rFonts w:ascii="Calibri" w:eastAsia="Calibri" w:hAnsi="Calibri" w:cs="Times New Roman"/>
      <w:lang w:eastAsia="ar-SA"/>
    </w:rPr>
  </w:style>
  <w:style w:type="paragraph" w:styleId="af8">
    <w:name w:val="Body Text"/>
    <w:basedOn w:val="a"/>
    <w:link w:val="af9"/>
    <w:rsid w:val="0067675E"/>
    <w:pPr>
      <w:jc w:val="center"/>
    </w:pPr>
    <w:rPr>
      <w:b/>
      <w:sz w:val="22"/>
      <w:szCs w:val="22"/>
    </w:rPr>
  </w:style>
  <w:style w:type="character" w:customStyle="1" w:styleId="af9">
    <w:name w:val="Основной текст Знак"/>
    <w:basedOn w:val="a0"/>
    <w:link w:val="af8"/>
    <w:uiPriority w:val="99"/>
    <w:rsid w:val="0067675E"/>
    <w:rPr>
      <w:rFonts w:ascii="Times New Roman" w:eastAsia="Times New Roman" w:hAnsi="Times New Roman" w:cs="Times New Roman"/>
      <w:b/>
    </w:rPr>
  </w:style>
  <w:style w:type="paragraph" w:styleId="50">
    <w:name w:val="List Number 5"/>
    <w:basedOn w:val="a"/>
    <w:rsid w:val="0067675E"/>
    <w:pPr>
      <w:tabs>
        <w:tab w:val="num" w:pos="1492"/>
      </w:tabs>
      <w:ind w:left="1492" w:hanging="360"/>
    </w:pPr>
    <w:rPr>
      <w:szCs w:val="20"/>
    </w:rPr>
  </w:style>
  <w:style w:type="paragraph" w:customStyle="1" w:styleId="parametervalue">
    <w:name w:val="parametervalue"/>
    <w:basedOn w:val="a"/>
    <w:rsid w:val="0067675E"/>
    <w:pPr>
      <w:spacing w:before="100" w:beforeAutospacing="1" w:after="100" w:afterAutospacing="1"/>
    </w:pPr>
  </w:style>
  <w:style w:type="character" w:styleId="afa">
    <w:name w:val="annotation reference"/>
    <w:rsid w:val="0067675E"/>
    <w:rPr>
      <w:sz w:val="16"/>
      <w:szCs w:val="16"/>
    </w:rPr>
  </w:style>
  <w:style w:type="paragraph" w:styleId="afb">
    <w:name w:val="annotation subject"/>
    <w:basedOn w:val="af5"/>
    <w:next w:val="af5"/>
    <w:link w:val="afc"/>
    <w:rsid w:val="0067675E"/>
    <w:pPr>
      <w:spacing w:after="0"/>
      <w:jc w:val="left"/>
    </w:pPr>
    <w:rPr>
      <w:b/>
      <w:bCs/>
    </w:rPr>
  </w:style>
  <w:style w:type="character" w:customStyle="1" w:styleId="afc">
    <w:name w:val="Тема примечания Знак"/>
    <w:basedOn w:val="af6"/>
    <w:link w:val="afb"/>
    <w:rsid w:val="0067675E"/>
    <w:rPr>
      <w:rFonts w:ascii="Calibri" w:eastAsia="Calibri" w:hAnsi="Calibri" w:cs="Times New Roman"/>
      <w:b/>
      <w:bCs/>
      <w:sz w:val="20"/>
      <w:szCs w:val="20"/>
    </w:rPr>
  </w:style>
  <w:style w:type="paragraph" w:customStyle="1" w:styleId="ConsPlusNormal">
    <w:name w:val="ConsPlusNormal"/>
    <w:link w:val="ConsPlusNormal0"/>
    <w:rsid w:val="00F62056"/>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2C7D0D"/>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st Bullet" w:uiPriority="0"/>
    <w:lsdException w:name="List Bullet 2" w:uiPriority="0"/>
    <w:lsdException w:name="List Bullet 3" w:uiPriority="0"/>
    <w:lsdException w:name="List Bullet 4" w:uiPriority="0"/>
    <w:lsdException w:name="List Bullet 5" w:uiPriority="0"/>
    <w:lsdException w:name="List Number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75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67675E"/>
    <w:pPr>
      <w:spacing w:before="100" w:beforeAutospacing="1" w:after="100" w:afterAutospacing="1"/>
      <w:jc w:val="center"/>
      <w:outlineLvl w:val="0"/>
    </w:pPr>
    <w:rPr>
      <w:b/>
      <w:bCs/>
      <w:kern w:val="36"/>
      <w:sz w:val="48"/>
      <w:szCs w:val="48"/>
      <w:lang w:val="x-none" w:eastAsia="x-none"/>
    </w:rPr>
  </w:style>
  <w:style w:type="paragraph" w:styleId="2">
    <w:name w:val="heading 2"/>
    <w:basedOn w:val="a"/>
    <w:link w:val="20"/>
    <w:qFormat/>
    <w:rsid w:val="0067675E"/>
    <w:pPr>
      <w:spacing w:before="100" w:beforeAutospacing="1" w:after="100" w:afterAutospacing="1"/>
      <w:outlineLvl w:val="1"/>
    </w:pPr>
    <w:rPr>
      <w:b/>
      <w:bCs/>
      <w:sz w:val="36"/>
      <w:szCs w:val="36"/>
      <w:lang w:val="x-none" w:eastAsia="x-none"/>
    </w:rPr>
  </w:style>
  <w:style w:type="paragraph" w:styleId="3">
    <w:name w:val="heading 3"/>
    <w:basedOn w:val="a"/>
    <w:link w:val="30"/>
    <w:qFormat/>
    <w:rsid w:val="0067675E"/>
    <w:pPr>
      <w:spacing w:before="100" w:beforeAutospacing="1" w:after="100" w:afterAutospacing="1"/>
      <w:outlineLvl w:val="2"/>
    </w:pPr>
    <w:rPr>
      <w:b/>
      <w:bCs/>
      <w:sz w:val="27"/>
      <w:szCs w:val="27"/>
      <w:lang w:val="x-none" w:eastAsia="x-none"/>
    </w:rPr>
  </w:style>
  <w:style w:type="paragraph" w:styleId="4">
    <w:name w:val="heading 4"/>
    <w:basedOn w:val="a"/>
    <w:link w:val="40"/>
    <w:qFormat/>
    <w:rsid w:val="0067675E"/>
    <w:pPr>
      <w:outlineLvl w:val="3"/>
    </w:pPr>
    <w:rPr>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7675E"/>
    <w:pPr>
      <w:tabs>
        <w:tab w:val="center" w:pos="4677"/>
        <w:tab w:val="right" w:pos="9355"/>
      </w:tabs>
    </w:pPr>
  </w:style>
  <w:style w:type="character" w:customStyle="1" w:styleId="a4">
    <w:name w:val="Верхний колонтитул Знак"/>
    <w:basedOn w:val="a0"/>
    <w:link w:val="a3"/>
    <w:rsid w:val="0067675E"/>
  </w:style>
  <w:style w:type="paragraph" w:styleId="a5">
    <w:name w:val="footer"/>
    <w:basedOn w:val="a"/>
    <w:link w:val="a6"/>
    <w:unhideWhenUsed/>
    <w:rsid w:val="0067675E"/>
    <w:pPr>
      <w:tabs>
        <w:tab w:val="center" w:pos="4677"/>
        <w:tab w:val="right" w:pos="9355"/>
      </w:tabs>
    </w:pPr>
  </w:style>
  <w:style w:type="character" w:customStyle="1" w:styleId="a6">
    <w:name w:val="Нижний колонтитул Знак"/>
    <w:basedOn w:val="a0"/>
    <w:link w:val="a5"/>
    <w:rsid w:val="0067675E"/>
  </w:style>
  <w:style w:type="character" w:customStyle="1" w:styleId="10">
    <w:name w:val="Заголовок 1 Знак"/>
    <w:basedOn w:val="a0"/>
    <w:link w:val="1"/>
    <w:rsid w:val="0067675E"/>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0"/>
    <w:link w:val="2"/>
    <w:rsid w:val="0067675E"/>
    <w:rPr>
      <w:rFonts w:ascii="Times New Roman" w:eastAsia="Times New Roman" w:hAnsi="Times New Roman" w:cs="Times New Roman"/>
      <w:b/>
      <w:bCs/>
      <w:sz w:val="36"/>
      <w:szCs w:val="36"/>
      <w:lang w:val="x-none" w:eastAsia="x-none"/>
    </w:rPr>
  </w:style>
  <w:style w:type="character" w:customStyle="1" w:styleId="30">
    <w:name w:val="Заголовок 3 Знак"/>
    <w:basedOn w:val="a0"/>
    <w:link w:val="3"/>
    <w:rsid w:val="0067675E"/>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rsid w:val="0067675E"/>
    <w:rPr>
      <w:rFonts w:ascii="Times New Roman" w:eastAsia="Times New Roman" w:hAnsi="Times New Roman" w:cs="Times New Roman"/>
      <w:b/>
      <w:bCs/>
      <w:sz w:val="24"/>
      <w:szCs w:val="24"/>
      <w:lang w:val="x-none" w:eastAsia="x-none"/>
    </w:rPr>
  </w:style>
  <w:style w:type="paragraph" w:styleId="a7">
    <w:name w:val="Normal (Web)"/>
    <w:basedOn w:val="a"/>
    <w:rsid w:val="0067675E"/>
    <w:pPr>
      <w:spacing w:before="100" w:beforeAutospacing="1" w:after="100" w:afterAutospacing="1"/>
      <w:ind w:firstLine="709"/>
      <w:jc w:val="both"/>
    </w:pPr>
  </w:style>
  <w:style w:type="paragraph" w:customStyle="1" w:styleId="right">
    <w:name w:val="right"/>
    <w:basedOn w:val="a"/>
    <w:rsid w:val="0067675E"/>
    <w:pPr>
      <w:spacing w:before="100" w:beforeAutospacing="1" w:after="100" w:afterAutospacing="1"/>
      <w:ind w:firstLine="709"/>
      <w:jc w:val="right"/>
    </w:pPr>
  </w:style>
  <w:style w:type="paragraph" w:customStyle="1" w:styleId="center">
    <w:name w:val="center"/>
    <w:basedOn w:val="a"/>
    <w:rsid w:val="0067675E"/>
    <w:pPr>
      <w:spacing w:before="100" w:beforeAutospacing="1" w:after="100" w:afterAutospacing="1"/>
      <w:ind w:firstLine="709"/>
      <w:jc w:val="center"/>
    </w:pPr>
  </w:style>
  <w:style w:type="paragraph" w:customStyle="1" w:styleId="insertion">
    <w:name w:val="insertion"/>
    <w:basedOn w:val="a"/>
    <w:rsid w:val="0067675E"/>
    <w:pPr>
      <w:spacing w:before="100" w:beforeAutospacing="1" w:after="100" w:afterAutospacing="1"/>
      <w:ind w:firstLine="709"/>
      <w:jc w:val="both"/>
    </w:pPr>
    <w:rPr>
      <w:color w:val="006600"/>
    </w:rPr>
  </w:style>
  <w:style w:type="paragraph" w:customStyle="1" w:styleId="deletion">
    <w:name w:val="deletion"/>
    <w:basedOn w:val="a"/>
    <w:rsid w:val="0067675E"/>
    <w:pPr>
      <w:spacing w:before="100" w:beforeAutospacing="1" w:after="100" w:afterAutospacing="1"/>
      <w:ind w:firstLine="709"/>
      <w:jc w:val="both"/>
    </w:pPr>
    <w:rPr>
      <w:color w:val="FF0000"/>
    </w:rPr>
  </w:style>
  <w:style w:type="character" w:styleId="a8">
    <w:name w:val="Hyperlink"/>
    <w:rsid w:val="0067675E"/>
    <w:rPr>
      <w:color w:val="0000FF"/>
      <w:u w:val="single"/>
    </w:rPr>
  </w:style>
  <w:style w:type="character" w:styleId="a9">
    <w:name w:val="FollowedHyperlink"/>
    <w:rsid w:val="0067675E"/>
    <w:rPr>
      <w:color w:val="0000FF"/>
      <w:u w:val="single"/>
    </w:rPr>
  </w:style>
  <w:style w:type="character" w:styleId="aa">
    <w:name w:val="Strong"/>
    <w:qFormat/>
    <w:rsid w:val="0067675E"/>
    <w:rPr>
      <w:b/>
      <w:bCs/>
    </w:rPr>
  </w:style>
  <w:style w:type="character" w:styleId="ab">
    <w:name w:val="Emphasis"/>
    <w:qFormat/>
    <w:rsid w:val="0067675E"/>
    <w:rPr>
      <w:i/>
      <w:iCs/>
    </w:rPr>
  </w:style>
  <w:style w:type="paragraph" w:styleId="ac">
    <w:name w:val="List Bullet"/>
    <w:basedOn w:val="a"/>
    <w:rsid w:val="0067675E"/>
    <w:pPr>
      <w:tabs>
        <w:tab w:val="num" w:pos="360"/>
      </w:tabs>
      <w:ind w:left="360" w:hanging="360"/>
    </w:pPr>
  </w:style>
  <w:style w:type="paragraph" w:styleId="21">
    <w:name w:val="List Bullet 2"/>
    <w:basedOn w:val="a"/>
    <w:rsid w:val="0067675E"/>
    <w:pPr>
      <w:tabs>
        <w:tab w:val="num" w:pos="644"/>
      </w:tabs>
      <w:ind w:left="644" w:hanging="360"/>
    </w:pPr>
  </w:style>
  <w:style w:type="paragraph" w:styleId="31">
    <w:name w:val="List Bullet 3"/>
    <w:basedOn w:val="a"/>
    <w:rsid w:val="0067675E"/>
    <w:pPr>
      <w:tabs>
        <w:tab w:val="num" w:pos="927"/>
      </w:tabs>
      <w:ind w:left="927" w:hanging="360"/>
    </w:pPr>
  </w:style>
  <w:style w:type="paragraph" w:styleId="41">
    <w:name w:val="List Bullet 4"/>
    <w:basedOn w:val="a"/>
    <w:rsid w:val="0067675E"/>
    <w:pPr>
      <w:tabs>
        <w:tab w:val="num" w:pos="1209"/>
      </w:tabs>
      <w:ind w:left="1209" w:hanging="360"/>
    </w:pPr>
  </w:style>
  <w:style w:type="paragraph" w:styleId="5">
    <w:name w:val="List Bullet 5"/>
    <w:basedOn w:val="a"/>
    <w:rsid w:val="0067675E"/>
    <w:pPr>
      <w:tabs>
        <w:tab w:val="num" w:pos="1492"/>
      </w:tabs>
      <w:ind w:left="1492" w:hanging="360"/>
    </w:pPr>
  </w:style>
  <w:style w:type="paragraph" w:styleId="HTML">
    <w:name w:val="HTML Preformatted"/>
    <w:basedOn w:val="a"/>
    <w:link w:val="HTML0"/>
    <w:rsid w:val="00676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67675E"/>
    <w:rPr>
      <w:rFonts w:ascii="Courier New" w:eastAsia="Times New Roman" w:hAnsi="Courier New" w:cs="Times New Roman"/>
      <w:sz w:val="20"/>
      <w:szCs w:val="20"/>
      <w:lang w:val="x-none" w:eastAsia="x-none"/>
    </w:rPr>
  </w:style>
  <w:style w:type="character" w:customStyle="1" w:styleId="error">
    <w:name w:val="error"/>
    <w:basedOn w:val="a0"/>
    <w:rsid w:val="0067675E"/>
  </w:style>
  <w:style w:type="paragraph" w:styleId="ad">
    <w:name w:val="footnote text"/>
    <w:basedOn w:val="a"/>
    <w:link w:val="ae"/>
    <w:rsid w:val="0067675E"/>
    <w:rPr>
      <w:sz w:val="20"/>
      <w:szCs w:val="20"/>
    </w:rPr>
  </w:style>
  <w:style w:type="character" w:customStyle="1" w:styleId="ae">
    <w:name w:val="Текст сноски Знак"/>
    <w:basedOn w:val="a0"/>
    <w:link w:val="ad"/>
    <w:rsid w:val="0067675E"/>
    <w:rPr>
      <w:rFonts w:ascii="Times New Roman" w:eastAsia="Times New Roman" w:hAnsi="Times New Roman" w:cs="Times New Roman"/>
      <w:sz w:val="20"/>
      <w:szCs w:val="20"/>
      <w:lang w:eastAsia="ru-RU"/>
    </w:rPr>
  </w:style>
  <w:style w:type="character" w:styleId="af">
    <w:name w:val="footnote reference"/>
    <w:rsid w:val="0067675E"/>
    <w:rPr>
      <w:vertAlign w:val="superscript"/>
    </w:rPr>
  </w:style>
  <w:style w:type="paragraph" w:styleId="af0">
    <w:name w:val="Balloon Text"/>
    <w:basedOn w:val="a"/>
    <w:link w:val="af1"/>
    <w:rsid w:val="0067675E"/>
    <w:rPr>
      <w:rFonts w:ascii="Tahoma" w:hAnsi="Tahoma"/>
      <w:sz w:val="16"/>
      <w:szCs w:val="16"/>
      <w:lang w:val="x-none" w:eastAsia="x-none"/>
    </w:rPr>
  </w:style>
  <w:style w:type="character" w:customStyle="1" w:styleId="af1">
    <w:name w:val="Текст выноски Знак"/>
    <w:basedOn w:val="a0"/>
    <w:link w:val="af0"/>
    <w:rsid w:val="0067675E"/>
    <w:rPr>
      <w:rFonts w:ascii="Tahoma" w:eastAsia="Times New Roman" w:hAnsi="Tahoma" w:cs="Times New Roman"/>
      <w:sz w:val="16"/>
      <w:szCs w:val="16"/>
      <w:lang w:val="x-none" w:eastAsia="x-none"/>
    </w:rPr>
  </w:style>
  <w:style w:type="table" w:styleId="af2">
    <w:name w:val="Table Grid"/>
    <w:basedOn w:val="a1"/>
    <w:rsid w:val="0067675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mputable">
    <w:name w:val="computable"/>
    <w:basedOn w:val="a"/>
    <w:rsid w:val="0067675E"/>
    <w:pPr>
      <w:shd w:val="clear" w:color="auto" w:fill="C0C0C0"/>
      <w:ind w:firstLine="709"/>
      <w:jc w:val="both"/>
    </w:pPr>
  </w:style>
  <w:style w:type="paragraph" w:customStyle="1" w:styleId="required">
    <w:name w:val="required"/>
    <w:basedOn w:val="a"/>
    <w:rsid w:val="0067675E"/>
    <w:pPr>
      <w:shd w:val="clear" w:color="auto" w:fill="FFFF80"/>
      <w:ind w:firstLine="709"/>
      <w:jc w:val="both"/>
    </w:pPr>
  </w:style>
  <w:style w:type="paragraph" w:styleId="af3">
    <w:name w:val="Title"/>
    <w:basedOn w:val="a"/>
    <w:link w:val="af4"/>
    <w:qFormat/>
    <w:rsid w:val="0067675E"/>
    <w:pPr>
      <w:ind w:firstLine="709"/>
      <w:jc w:val="both"/>
    </w:pPr>
  </w:style>
  <w:style w:type="character" w:customStyle="1" w:styleId="af4">
    <w:name w:val="Название Знак"/>
    <w:basedOn w:val="a0"/>
    <w:link w:val="af3"/>
    <w:rsid w:val="0067675E"/>
    <w:rPr>
      <w:rFonts w:ascii="Times New Roman" w:eastAsia="Times New Roman" w:hAnsi="Times New Roman" w:cs="Times New Roman"/>
      <w:sz w:val="24"/>
      <w:szCs w:val="24"/>
      <w:lang w:eastAsia="ru-RU"/>
    </w:rPr>
  </w:style>
  <w:style w:type="paragraph" w:styleId="af5">
    <w:name w:val="annotation text"/>
    <w:basedOn w:val="a"/>
    <w:link w:val="af6"/>
    <w:rsid w:val="0067675E"/>
    <w:pPr>
      <w:spacing w:after="200"/>
      <w:jc w:val="center"/>
    </w:pPr>
    <w:rPr>
      <w:rFonts w:ascii="Calibri" w:eastAsia="Calibri" w:hAnsi="Calibri"/>
      <w:sz w:val="20"/>
      <w:szCs w:val="20"/>
      <w:lang w:val="x-none" w:eastAsia="en-US"/>
    </w:rPr>
  </w:style>
  <w:style w:type="character" w:customStyle="1" w:styleId="af6">
    <w:name w:val="Текст примечания Знак"/>
    <w:basedOn w:val="a0"/>
    <w:link w:val="af5"/>
    <w:rsid w:val="0067675E"/>
    <w:rPr>
      <w:rFonts w:ascii="Calibri" w:eastAsia="Calibri" w:hAnsi="Calibri" w:cs="Times New Roman"/>
      <w:sz w:val="20"/>
      <w:szCs w:val="20"/>
      <w:lang w:val="x-none"/>
    </w:rPr>
  </w:style>
  <w:style w:type="paragraph" w:styleId="af7">
    <w:name w:val="No Spacing"/>
    <w:qFormat/>
    <w:rsid w:val="0067675E"/>
    <w:pPr>
      <w:suppressAutoHyphens/>
      <w:spacing w:after="0" w:line="240" w:lineRule="auto"/>
    </w:pPr>
    <w:rPr>
      <w:rFonts w:ascii="Calibri" w:eastAsia="Calibri" w:hAnsi="Calibri" w:cs="Times New Roman"/>
      <w:lang w:eastAsia="ar-SA"/>
    </w:rPr>
  </w:style>
  <w:style w:type="paragraph" w:styleId="af8">
    <w:name w:val="Body Text"/>
    <w:basedOn w:val="a"/>
    <w:link w:val="af9"/>
    <w:rsid w:val="0067675E"/>
    <w:pPr>
      <w:jc w:val="center"/>
    </w:pPr>
    <w:rPr>
      <w:b/>
      <w:sz w:val="22"/>
      <w:szCs w:val="22"/>
      <w:lang w:val="x-none" w:eastAsia="x-none"/>
    </w:rPr>
  </w:style>
  <w:style w:type="character" w:customStyle="1" w:styleId="af9">
    <w:name w:val="Основной текст Знак"/>
    <w:basedOn w:val="a0"/>
    <w:link w:val="af8"/>
    <w:rsid w:val="0067675E"/>
    <w:rPr>
      <w:rFonts w:ascii="Times New Roman" w:eastAsia="Times New Roman" w:hAnsi="Times New Roman" w:cs="Times New Roman"/>
      <w:b/>
      <w:lang w:val="x-none" w:eastAsia="x-none"/>
    </w:rPr>
  </w:style>
  <w:style w:type="paragraph" w:styleId="50">
    <w:name w:val="List Number 5"/>
    <w:basedOn w:val="a"/>
    <w:rsid w:val="0067675E"/>
    <w:pPr>
      <w:tabs>
        <w:tab w:val="num" w:pos="1492"/>
      </w:tabs>
      <w:ind w:left="1492" w:hanging="360"/>
    </w:pPr>
    <w:rPr>
      <w:szCs w:val="20"/>
    </w:rPr>
  </w:style>
  <w:style w:type="paragraph" w:customStyle="1" w:styleId="parametervalue">
    <w:name w:val="parametervalue"/>
    <w:basedOn w:val="a"/>
    <w:rsid w:val="0067675E"/>
    <w:pPr>
      <w:spacing w:before="100" w:beforeAutospacing="1" w:after="100" w:afterAutospacing="1"/>
    </w:pPr>
  </w:style>
  <w:style w:type="character" w:styleId="afa">
    <w:name w:val="annotation reference"/>
    <w:rsid w:val="0067675E"/>
    <w:rPr>
      <w:sz w:val="16"/>
      <w:szCs w:val="16"/>
    </w:rPr>
  </w:style>
  <w:style w:type="paragraph" w:styleId="afb">
    <w:name w:val="annotation subject"/>
    <w:basedOn w:val="af5"/>
    <w:next w:val="af5"/>
    <w:link w:val="afc"/>
    <w:rsid w:val="0067675E"/>
    <w:pPr>
      <w:spacing w:after="0"/>
      <w:jc w:val="left"/>
    </w:pPr>
    <w:rPr>
      <w:b/>
      <w:bCs/>
    </w:rPr>
  </w:style>
  <w:style w:type="character" w:customStyle="1" w:styleId="afc">
    <w:name w:val="Тема примечания Знак"/>
    <w:basedOn w:val="af6"/>
    <w:link w:val="afb"/>
    <w:rsid w:val="0067675E"/>
    <w:rPr>
      <w:rFonts w:ascii="Calibri" w:eastAsia="Calibri" w:hAnsi="Calibri" w:cs="Times New Roman"/>
      <w:b/>
      <w:bCs/>
      <w:sz w:val="20"/>
      <w:szCs w:val="20"/>
      <w:lang w:val="x-none"/>
    </w:rPr>
  </w:style>
</w:styles>
</file>

<file path=word/webSettings.xml><?xml version="1.0" encoding="utf-8"?>
<w:webSettings xmlns:r="http://schemas.openxmlformats.org/officeDocument/2006/relationships" xmlns:w="http://schemas.openxmlformats.org/wordprocessingml/2006/main">
  <w:divs>
    <w:div w:id="97799930">
      <w:bodyDiv w:val="1"/>
      <w:marLeft w:val="0"/>
      <w:marRight w:val="0"/>
      <w:marTop w:val="0"/>
      <w:marBottom w:val="0"/>
      <w:divBdr>
        <w:top w:val="none" w:sz="0" w:space="0" w:color="auto"/>
        <w:left w:val="none" w:sz="0" w:space="0" w:color="auto"/>
        <w:bottom w:val="none" w:sz="0" w:space="0" w:color="auto"/>
        <w:right w:val="none" w:sz="0" w:space="0" w:color="auto"/>
      </w:divBdr>
    </w:div>
    <w:div w:id="155222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E255B604E6F9C7967A7A7FD72B639319E3DAD512AB4F85946EBC8F2BDAAFE4908D524FDCD844F035NDZCH" TargetMode="External"/><Relationship Id="rId18" Type="http://schemas.openxmlformats.org/officeDocument/2006/relationships/hyperlink" Target="consultantplus://offline/ref=E255B604E6F9C7967A7A7FD72B639319E3DAD512AB4F85946EBC8F2BDAAFE4908D524FDCD844F035NDZCH" TargetMode="Externa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consultantplus://offline/ref=E255B604E6F9C7967A7A7FD72B639319E3DAD512AB4F85946EBC8F2BDAAFE4908D524FDCD844F035NDZCH" TargetMode="External"/><Relationship Id="rId17" Type="http://schemas.openxmlformats.org/officeDocument/2006/relationships/hyperlink" Target="consultantplus://offline/ref=E255B604E6F9C7967A7A7FD72B639319E3DAD512AB4F85946EBC8F2BDAAFE4908D524FDCD844F035NDZCH"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E255B604E6F9C7967A7A7FD72B639319E3DAD512AB4F85946EBC8F2BDAAFE4908D524FDCD844F035NDZCH" TargetMode="External"/><Relationship Id="rId20" Type="http://schemas.openxmlformats.org/officeDocument/2006/relationships/hyperlink" Target="consultantplus://offline/ref=E255B604E6F9C7967A7A7FD72B639319E3DAD512AB4F85946EBC8F2BDAAFE4908D524FDCD844F035NDZ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255B604E6F9C7967A7A7FD72B639319E3DAD512AB4F85946EBC8F2BDAAFE4908D524FDCD844F035NDZCH" TargetMode="External"/><Relationship Id="rId5" Type="http://schemas.openxmlformats.org/officeDocument/2006/relationships/webSettings" Target="webSettings.xml"/><Relationship Id="rId15" Type="http://schemas.openxmlformats.org/officeDocument/2006/relationships/hyperlink" Target="consultantplus://offline/ref=E255B604E6F9C7967A7A7FD72B639319E3DAD512AB4F85946EBC8F2BDAAFE4908D524FDCD844F035NDZCH" TargetMode="External"/><Relationship Id="rId23" Type="http://schemas.openxmlformats.org/officeDocument/2006/relationships/theme" Target="theme/theme1.xml"/><Relationship Id="rId10" Type="http://schemas.openxmlformats.org/officeDocument/2006/relationships/hyperlink" Target="consultantplus://offline/ref=E255B604E6F9C7967A7A7FD72B639319E3DAD512AB4F85946EBC8F2BDAAFE4908D524FDCD844F035NDZCH" TargetMode="External"/><Relationship Id="rId19" Type="http://schemas.openxmlformats.org/officeDocument/2006/relationships/hyperlink" Target="consultantplus://offline/ref=E255B604E6F9C7967A7A7FD72B639319E3DAD512AB4F85946EBC8F2BDAAFE4908D524FDCD844F035NDZCH" TargetMode="External"/><Relationship Id="rId4" Type="http://schemas.openxmlformats.org/officeDocument/2006/relationships/settings" Target="settings.xml"/><Relationship Id="rId9" Type="http://schemas.openxmlformats.org/officeDocument/2006/relationships/hyperlink" Target="consultantplus://offline/ref=E255B604E6F9C7967A7A7FD72B639319E3DAD512AB4F85946EBC8F2BDAAFE4908D524FDCD844F035NDZCH" TargetMode="External"/><Relationship Id="rId14" Type="http://schemas.openxmlformats.org/officeDocument/2006/relationships/hyperlink" Target="consultantplus://offline/ref=E255B604E6F9C7967A7A7FD72B639319E3DAD512AB4F85946EBC8F2BDAAFE4908D524FDCD844F035NDZC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5C7E4-626F-4E7E-8371-9C3669F4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13379</Words>
  <Characters>76262</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1</cp:lastModifiedBy>
  <cp:revision>2</cp:revision>
  <cp:lastPrinted>2019-07-05T02:18:00Z</cp:lastPrinted>
  <dcterms:created xsi:type="dcterms:W3CDTF">2019-08-07T02:36:00Z</dcterms:created>
  <dcterms:modified xsi:type="dcterms:W3CDTF">2019-08-07T02:36:00Z</dcterms:modified>
</cp:coreProperties>
</file>